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25F" w:rsidRPr="00C02CAA" w:rsidRDefault="0084525F" w:rsidP="00FE19F8">
      <w:pPr>
        <w:pStyle w:val="Title"/>
        <w:widowControl w:val="0"/>
        <w:jc w:val="left"/>
        <w:rPr>
          <w:rFonts w:asciiTheme="minorHAnsi" w:hAnsiTheme="minorHAnsi"/>
          <w:sz w:val="40"/>
          <w:szCs w:val="40"/>
        </w:rPr>
      </w:pPr>
      <w:r w:rsidRPr="00C02CAA">
        <w:rPr>
          <w:rFonts w:asciiTheme="minorHAnsi" w:hAnsiTheme="minorHAnsi"/>
          <w:szCs w:val="32"/>
          <w:u w:val="single"/>
        </w:rPr>
        <w:t>____________________________________________________</w:t>
      </w:r>
    </w:p>
    <w:p w:rsidR="0084525F" w:rsidRPr="00C02CAA" w:rsidRDefault="0084525F" w:rsidP="00FE19F8">
      <w:pPr>
        <w:pStyle w:val="Title"/>
        <w:widowControl w:val="0"/>
        <w:jc w:val="left"/>
        <w:rPr>
          <w:rFonts w:asciiTheme="minorHAnsi" w:hAnsiTheme="minorHAnsi"/>
          <w:sz w:val="10"/>
          <w:szCs w:val="40"/>
        </w:rPr>
      </w:pPr>
    </w:p>
    <w:p w:rsidR="0084525F" w:rsidRPr="00C02CAA" w:rsidRDefault="00A317E7" w:rsidP="00FE19F8">
      <w:pPr>
        <w:pStyle w:val="Title"/>
        <w:widowControl w:val="0"/>
        <w:rPr>
          <w:rFonts w:asciiTheme="minorHAnsi" w:hAnsiTheme="minorHAnsi"/>
          <w:sz w:val="34"/>
          <w:szCs w:val="52"/>
        </w:rPr>
      </w:pPr>
      <w:r>
        <w:rPr>
          <w:rFonts w:asciiTheme="minorHAnsi" w:hAnsiTheme="minorHAnsi"/>
          <w:sz w:val="34"/>
          <w:szCs w:val="52"/>
        </w:rPr>
        <w:t>Request for Proposals for</w:t>
      </w:r>
    </w:p>
    <w:p w:rsidR="0084525F" w:rsidRPr="00C02CAA" w:rsidRDefault="00BE5BC4" w:rsidP="00FE19F8">
      <w:pPr>
        <w:pStyle w:val="Title"/>
        <w:widowControl w:val="0"/>
        <w:rPr>
          <w:rFonts w:asciiTheme="minorHAnsi" w:hAnsiTheme="minorHAnsi"/>
          <w:sz w:val="34"/>
          <w:szCs w:val="48"/>
        </w:rPr>
      </w:pPr>
      <w:r>
        <w:rPr>
          <w:rFonts w:asciiTheme="minorHAnsi" w:hAnsiTheme="minorHAnsi"/>
          <w:sz w:val="34"/>
          <w:szCs w:val="48"/>
        </w:rPr>
        <w:t>Router Replacement</w:t>
      </w:r>
    </w:p>
    <w:p w:rsidR="0084525F" w:rsidRPr="004208FA" w:rsidRDefault="004208FA" w:rsidP="00FE19F8">
      <w:pPr>
        <w:widowControl w:val="0"/>
        <w:tabs>
          <w:tab w:val="left" w:pos="3780"/>
        </w:tabs>
        <w:spacing w:after="120"/>
        <w:jc w:val="center"/>
        <w:rPr>
          <w:rFonts w:cs="Times New Roman"/>
          <w:b/>
          <w:bCs/>
          <w:sz w:val="32"/>
          <w:szCs w:val="28"/>
        </w:rPr>
      </w:pPr>
      <w:r w:rsidRPr="004208FA">
        <w:rPr>
          <w:rFonts w:cs="Times New Roman"/>
          <w:b/>
          <w:sz w:val="28"/>
          <w:szCs w:val="24"/>
        </w:rPr>
        <w:t>October 2</w:t>
      </w:r>
      <w:r w:rsidR="0040031E">
        <w:rPr>
          <w:rFonts w:cs="Times New Roman"/>
          <w:b/>
          <w:sz w:val="28"/>
          <w:szCs w:val="24"/>
        </w:rPr>
        <w:t>3</w:t>
      </w:r>
      <w:r w:rsidR="00513A68" w:rsidRPr="004208FA">
        <w:rPr>
          <w:rFonts w:cs="Times New Roman"/>
          <w:b/>
          <w:sz w:val="28"/>
          <w:szCs w:val="24"/>
        </w:rPr>
        <w:t>, 20</w:t>
      </w:r>
      <w:r>
        <w:rPr>
          <w:rFonts w:cs="Times New Roman"/>
          <w:b/>
          <w:sz w:val="28"/>
          <w:szCs w:val="24"/>
        </w:rPr>
        <w:t>20</w:t>
      </w:r>
    </w:p>
    <w:p w:rsidR="00F151F8" w:rsidRPr="00C02CAA" w:rsidRDefault="00F151F8" w:rsidP="00FE19F8">
      <w:pPr>
        <w:widowControl w:val="0"/>
        <w:rPr>
          <w:rFonts w:cs="Times New Roman"/>
        </w:rPr>
      </w:pPr>
    </w:p>
    <w:p w:rsidR="00F151F8" w:rsidRPr="00C02CAA" w:rsidRDefault="00F151F8" w:rsidP="00FE19F8">
      <w:pPr>
        <w:widowControl w:val="0"/>
        <w:rPr>
          <w:rFonts w:cs="Times New Roman"/>
        </w:rPr>
      </w:pPr>
    </w:p>
    <w:p w:rsidR="00F151F8" w:rsidRPr="00C02CAA" w:rsidRDefault="00F151F8" w:rsidP="00FE19F8">
      <w:pPr>
        <w:pStyle w:val="Default"/>
        <w:widowControl w:val="0"/>
        <w:rPr>
          <w:rFonts w:asciiTheme="minorHAnsi" w:hAnsiTheme="minorHAnsi" w:cs="Times New Roman"/>
          <w:color w:val="auto"/>
          <w:sz w:val="36"/>
          <w:szCs w:val="36"/>
        </w:rPr>
      </w:pPr>
    </w:p>
    <w:p w:rsidR="00F151F8" w:rsidRPr="00C02CAA" w:rsidRDefault="00F151F8" w:rsidP="00FE19F8">
      <w:pPr>
        <w:pStyle w:val="Default"/>
        <w:widowControl w:val="0"/>
        <w:rPr>
          <w:rFonts w:asciiTheme="minorHAnsi" w:hAnsiTheme="minorHAnsi" w:cs="Times New Roman"/>
          <w:color w:val="auto"/>
          <w:sz w:val="36"/>
          <w:szCs w:val="36"/>
        </w:rPr>
      </w:pPr>
    </w:p>
    <w:p w:rsidR="0084525F" w:rsidRPr="00C02CAA" w:rsidRDefault="0084525F"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FE19F8">
      <w:pPr>
        <w:widowControl w:val="0"/>
        <w:rPr>
          <w:rFonts w:cs="Times New Roman"/>
          <w:sz w:val="28"/>
          <w:szCs w:val="28"/>
        </w:rPr>
      </w:pPr>
    </w:p>
    <w:p w:rsidR="00F151F8" w:rsidRPr="00C02CAA" w:rsidRDefault="00F151F8" w:rsidP="00E7562C">
      <w:pPr>
        <w:pStyle w:val="Default"/>
        <w:widowControl w:val="0"/>
        <w:rPr>
          <w:rFonts w:asciiTheme="minorHAnsi" w:hAnsiTheme="minorHAnsi" w:cs="Times New Roman"/>
          <w:color w:val="auto"/>
          <w:sz w:val="28"/>
          <w:szCs w:val="28"/>
        </w:rPr>
      </w:pPr>
      <w:r w:rsidRPr="00C02CAA">
        <w:rPr>
          <w:rFonts w:asciiTheme="minorHAnsi" w:hAnsiTheme="minorHAnsi" w:cs="Times New Roman"/>
          <w:color w:val="auto"/>
          <w:sz w:val="28"/>
          <w:szCs w:val="28"/>
        </w:rPr>
        <w:t xml:space="preserve">City of </w:t>
      </w:r>
      <w:r w:rsidR="001B1A23" w:rsidRPr="00C02CAA">
        <w:rPr>
          <w:rFonts w:asciiTheme="minorHAnsi" w:hAnsiTheme="minorHAnsi" w:cs="Times New Roman"/>
          <w:color w:val="auto"/>
          <w:sz w:val="28"/>
          <w:szCs w:val="28"/>
        </w:rPr>
        <w:t>Loma Linda</w:t>
      </w:r>
    </w:p>
    <w:p w:rsidR="003C2961" w:rsidRPr="00C02CAA" w:rsidRDefault="003C2961" w:rsidP="00E7562C">
      <w:pPr>
        <w:widowControl w:val="0"/>
        <w:spacing w:after="0" w:line="240" w:lineRule="auto"/>
        <w:rPr>
          <w:rFonts w:cs="Times New Roman"/>
          <w:sz w:val="28"/>
          <w:szCs w:val="28"/>
        </w:rPr>
      </w:pPr>
      <w:r w:rsidRPr="00C02CAA">
        <w:rPr>
          <w:rFonts w:cs="Times New Roman"/>
          <w:sz w:val="28"/>
          <w:szCs w:val="28"/>
        </w:rPr>
        <w:t>25541 Barton Rd.</w:t>
      </w:r>
    </w:p>
    <w:p w:rsidR="003C2961" w:rsidRPr="00C02CAA" w:rsidRDefault="003C2961" w:rsidP="00E7562C">
      <w:pPr>
        <w:widowControl w:val="0"/>
        <w:spacing w:after="0" w:line="240" w:lineRule="auto"/>
        <w:rPr>
          <w:rFonts w:cs="Times New Roman"/>
          <w:sz w:val="28"/>
          <w:szCs w:val="28"/>
        </w:rPr>
      </w:pPr>
      <w:r w:rsidRPr="00C02CAA">
        <w:rPr>
          <w:rFonts w:cs="Times New Roman"/>
          <w:sz w:val="28"/>
          <w:szCs w:val="28"/>
        </w:rPr>
        <w:t>Loma Linda, CA 92354</w:t>
      </w:r>
    </w:p>
    <w:p w:rsidR="003C2961" w:rsidRPr="00C02CAA" w:rsidRDefault="003C2961" w:rsidP="00FE19F8">
      <w:pPr>
        <w:widowControl w:val="0"/>
        <w:spacing w:line="240" w:lineRule="auto"/>
        <w:rPr>
          <w:rFonts w:cs="Times New Roman"/>
          <w:sz w:val="28"/>
          <w:szCs w:val="28"/>
        </w:rPr>
      </w:pPr>
    </w:p>
    <w:p w:rsidR="003C2961" w:rsidRPr="00C02CAA" w:rsidRDefault="003C2961" w:rsidP="00FE19F8">
      <w:pPr>
        <w:widowControl w:val="0"/>
        <w:spacing w:line="240" w:lineRule="auto"/>
        <w:rPr>
          <w:rFonts w:cs="Times New Roman"/>
          <w:sz w:val="28"/>
          <w:szCs w:val="28"/>
        </w:rPr>
      </w:pPr>
    </w:p>
    <w:p w:rsidR="00A7513D" w:rsidRPr="00C02CAA" w:rsidRDefault="00A7513D" w:rsidP="00FE19F8">
      <w:pPr>
        <w:pStyle w:val="Heading1"/>
        <w:keepNext w:val="0"/>
        <w:keepLines w:val="0"/>
        <w:widowControl w:val="0"/>
        <w:rPr>
          <w:rFonts w:asciiTheme="minorHAnsi" w:hAnsiTheme="minorHAnsi" w:cs="Times New Roman"/>
        </w:rPr>
      </w:pPr>
      <w:r w:rsidRPr="00C02CAA">
        <w:rPr>
          <w:rFonts w:asciiTheme="minorHAnsi" w:hAnsiTheme="minorHAnsi" w:cs="Times New Roman"/>
        </w:rPr>
        <w:t xml:space="preserve">Inquiries </w:t>
      </w:r>
    </w:p>
    <w:p w:rsidR="00A7513D" w:rsidRPr="00C02CAA" w:rsidRDefault="00A7513D" w:rsidP="00FE19F8">
      <w:pPr>
        <w:pStyle w:val="Default"/>
        <w:widowControl w:val="0"/>
        <w:rPr>
          <w:rFonts w:asciiTheme="minorHAnsi" w:hAnsiTheme="minorHAnsi" w:cs="Times New Roman"/>
          <w:color w:val="auto"/>
          <w:sz w:val="22"/>
          <w:szCs w:val="22"/>
        </w:rPr>
      </w:pP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Inquiries about this </w:t>
      </w:r>
      <w:r w:rsidR="0066054F" w:rsidRPr="00C02CAA">
        <w:rPr>
          <w:rFonts w:asciiTheme="minorHAnsi" w:hAnsiTheme="minorHAnsi" w:cs="Times New Roman"/>
          <w:color w:val="auto"/>
          <w:sz w:val="22"/>
          <w:szCs w:val="22"/>
        </w:rPr>
        <w:t>R</w:t>
      </w:r>
      <w:r w:rsidRPr="00C02CAA">
        <w:rPr>
          <w:rFonts w:asciiTheme="minorHAnsi" w:hAnsiTheme="minorHAnsi" w:cs="Times New Roman"/>
          <w:color w:val="auto"/>
          <w:sz w:val="22"/>
          <w:szCs w:val="22"/>
        </w:rPr>
        <w:t xml:space="preserve">equest for </w:t>
      </w:r>
      <w:r w:rsidR="0066054F" w:rsidRPr="00C02CAA">
        <w:rPr>
          <w:rFonts w:asciiTheme="minorHAnsi" w:hAnsiTheme="minorHAnsi" w:cs="Times New Roman"/>
          <w:color w:val="auto"/>
          <w:sz w:val="22"/>
          <w:szCs w:val="22"/>
        </w:rPr>
        <w:t>Proposal</w:t>
      </w:r>
      <w:r w:rsidRPr="00C02CAA">
        <w:rPr>
          <w:rFonts w:asciiTheme="minorHAnsi" w:hAnsiTheme="minorHAnsi" w:cs="Times New Roman"/>
          <w:color w:val="auto"/>
          <w:sz w:val="22"/>
          <w:szCs w:val="22"/>
        </w:rPr>
        <w:t xml:space="preserve"> must be in writing and directed to: </w:t>
      </w:r>
    </w:p>
    <w:p w:rsidR="00A7513D" w:rsidRPr="00C02CAA" w:rsidRDefault="00A7513D" w:rsidP="00FE19F8">
      <w:pPr>
        <w:pStyle w:val="Default"/>
        <w:widowControl w:val="0"/>
        <w:rPr>
          <w:rFonts w:asciiTheme="minorHAnsi" w:hAnsiTheme="minorHAnsi" w:cs="Times New Roman"/>
          <w:color w:val="auto"/>
          <w:sz w:val="22"/>
          <w:szCs w:val="22"/>
        </w:rPr>
      </w:pPr>
    </w:p>
    <w:p w:rsidR="00A7513D"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Kyle MacGavin</w:t>
      </w:r>
    </w:p>
    <w:p w:rsidR="00A7513D"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Information Systems Analyst</w:t>
      </w:r>
      <w:r w:rsidR="0084525F" w:rsidRPr="00C02CAA">
        <w:rPr>
          <w:rFonts w:asciiTheme="minorHAnsi" w:hAnsiTheme="minorHAnsi" w:cs="Times New Roman"/>
          <w:color w:val="auto"/>
          <w:sz w:val="22"/>
          <w:szCs w:val="22"/>
        </w:rPr>
        <w:t xml:space="preserve"> I</w:t>
      </w:r>
      <w:r w:rsidR="00131D33">
        <w:rPr>
          <w:rFonts w:asciiTheme="minorHAnsi" w:hAnsiTheme="minorHAnsi" w:cs="Times New Roman"/>
          <w:color w:val="auto"/>
          <w:sz w:val="22"/>
          <w:szCs w:val="22"/>
        </w:rPr>
        <w:t>I</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City of Loma Linda</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25541 Barton Rd.</w:t>
      </w:r>
    </w:p>
    <w:p w:rsidR="003C2961" w:rsidRPr="00C02CAA" w:rsidRDefault="003C2961"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Loma Linda, CA 92354</w:t>
      </w: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Phone: </w:t>
      </w:r>
      <w:r w:rsidR="003C2961" w:rsidRPr="00C02CAA">
        <w:rPr>
          <w:rFonts w:asciiTheme="minorHAnsi" w:hAnsiTheme="minorHAnsi" w:cs="Times New Roman"/>
          <w:color w:val="auto"/>
          <w:sz w:val="22"/>
          <w:szCs w:val="22"/>
        </w:rPr>
        <w:t>(909)799-4411</w:t>
      </w:r>
      <w:r w:rsidRPr="00C02CAA">
        <w:rPr>
          <w:rFonts w:asciiTheme="minorHAnsi" w:hAnsiTheme="minorHAnsi" w:cs="Times New Roman"/>
          <w:color w:val="auto"/>
          <w:sz w:val="22"/>
          <w:szCs w:val="22"/>
        </w:rPr>
        <w:t xml:space="preserve"> </w:t>
      </w:r>
    </w:p>
    <w:p w:rsidR="00A7513D" w:rsidRPr="00C02CAA" w:rsidRDefault="00A7513D" w:rsidP="00FE19F8">
      <w:pPr>
        <w:pStyle w:val="Default"/>
        <w:widowControl w:val="0"/>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E-mail: </w:t>
      </w:r>
      <w:r w:rsidR="003C2961" w:rsidRPr="00C02CAA">
        <w:rPr>
          <w:rFonts w:asciiTheme="minorHAnsi" w:hAnsiTheme="minorHAnsi" w:cs="Times New Roman"/>
          <w:color w:val="auto"/>
          <w:sz w:val="22"/>
          <w:szCs w:val="22"/>
        </w:rPr>
        <w:t>kmacgavin@lomalinda-ca.gov</w:t>
      </w:r>
    </w:p>
    <w:p w:rsidR="00976B43" w:rsidRPr="00C02CAA" w:rsidRDefault="00976B43" w:rsidP="00FE19F8">
      <w:pPr>
        <w:widowControl w:val="0"/>
        <w:rPr>
          <w:rFonts w:cs="Times New Roman"/>
        </w:rPr>
      </w:pPr>
    </w:p>
    <w:p w:rsidR="00E63721" w:rsidRDefault="00E63721" w:rsidP="00FE19F8">
      <w:pPr>
        <w:widowControl w:val="0"/>
        <w:rPr>
          <w:rFonts w:cs="Times New Roman"/>
        </w:rPr>
      </w:pPr>
    </w:p>
    <w:p w:rsidR="00A57841" w:rsidRDefault="00A57841" w:rsidP="00A57841">
      <w:pPr>
        <w:pStyle w:val="Heading1"/>
        <w:jc w:val="center"/>
      </w:pPr>
      <w:r>
        <w:lastRenderedPageBreak/>
        <w:t>Tentative RFP Schedule</w:t>
      </w:r>
    </w:p>
    <w:p w:rsidR="00A57841" w:rsidRPr="00A57841" w:rsidRDefault="00A57841" w:rsidP="00A57841">
      <w:pPr>
        <w:jc w:val="center"/>
        <w:rPr>
          <w:b/>
        </w:rPr>
      </w:pPr>
      <w:r>
        <w:rPr>
          <w:b/>
        </w:rPr>
        <w:t>(Subject to change at City’s discretion)</w:t>
      </w:r>
    </w:p>
    <w:tbl>
      <w:tblPr>
        <w:tblW w:w="9463"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438"/>
        <w:gridCol w:w="3765"/>
      </w:tblGrid>
      <w:tr w:rsidR="00832460" w:rsidTr="005255E3">
        <w:trPr>
          <w:trHeight w:val="285"/>
        </w:trPr>
        <w:tc>
          <w:tcPr>
            <w:tcW w:w="1260" w:type="dxa"/>
            <w:shd w:val="clear" w:color="auto" w:fill="DAEEF3" w:themeFill="accent5" w:themeFillTint="33"/>
          </w:tcPr>
          <w:p w:rsidR="00832460" w:rsidRPr="00832460" w:rsidRDefault="00832460" w:rsidP="00A57841">
            <w:pPr>
              <w:pStyle w:val="Default"/>
              <w:widowControl w:val="0"/>
              <w:jc w:val="both"/>
              <w:rPr>
                <w:rFonts w:asciiTheme="minorHAnsi" w:hAnsiTheme="minorHAnsi" w:cs="Times New Roman"/>
                <w:b/>
                <w:color w:val="auto"/>
                <w:sz w:val="22"/>
                <w:szCs w:val="22"/>
              </w:rPr>
            </w:pPr>
            <w:r w:rsidRPr="00832460">
              <w:rPr>
                <w:rFonts w:asciiTheme="minorHAnsi" w:hAnsiTheme="minorHAnsi" w:cs="Times New Roman"/>
                <w:b/>
                <w:color w:val="auto"/>
                <w:sz w:val="22"/>
                <w:szCs w:val="22"/>
              </w:rPr>
              <w:t>ID</w:t>
            </w:r>
          </w:p>
        </w:tc>
        <w:tc>
          <w:tcPr>
            <w:tcW w:w="4438" w:type="dxa"/>
            <w:shd w:val="clear" w:color="auto" w:fill="DAEEF3" w:themeFill="accent5" w:themeFillTint="33"/>
          </w:tcPr>
          <w:p w:rsidR="00832460" w:rsidRPr="00832460" w:rsidRDefault="00832460" w:rsidP="00A57841">
            <w:pPr>
              <w:pStyle w:val="Default"/>
              <w:widowControl w:val="0"/>
              <w:jc w:val="both"/>
              <w:rPr>
                <w:rFonts w:asciiTheme="minorHAnsi" w:hAnsiTheme="minorHAnsi" w:cs="Times New Roman"/>
                <w:b/>
                <w:color w:val="auto"/>
                <w:sz w:val="22"/>
                <w:szCs w:val="22"/>
              </w:rPr>
            </w:pPr>
            <w:r>
              <w:rPr>
                <w:rFonts w:asciiTheme="minorHAnsi" w:hAnsiTheme="minorHAnsi" w:cs="Times New Roman"/>
                <w:color w:val="auto"/>
                <w:sz w:val="22"/>
                <w:szCs w:val="22"/>
              </w:rPr>
              <w:t xml:space="preserve"> </w:t>
            </w:r>
            <w:r w:rsidRPr="00832460">
              <w:rPr>
                <w:rFonts w:asciiTheme="minorHAnsi" w:hAnsiTheme="minorHAnsi" w:cs="Times New Roman"/>
                <w:b/>
                <w:color w:val="auto"/>
                <w:sz w:val="22"/>
                <w:szCs w:val="22"/>
                <w:shd w:val="clear" w:color="auto" w:fill="DAEEF3" w:themeFill="accent5" w:themeFillTint="33"/>
              </w:rPr>
              <w:t>Milestone</w:t>
            </w:r>
          </w:p>
        </w:tc>
        <w:tc>
          <w:tcPr>
            <w:tcW w:w="3765" w:type="dxa"/>
            <w:shd w:val="clear" w:color="auto" w:fill="DAEEF3" w:themeFill="accent5" w:themeFillTint="33"/>
          </w:tcPr>
          <w:p w:rsidR="00832460" w:rsidRPr="00832460" w:rsidRDefault="00832460" w:rsidP="00832460">
            <w:pPr>
              <w:pStyle w:val="Default"/>
              <w:widowControl w:val="0"/>
              <w:jc w:val="both"/>
              <w:rPr>
                <w:rFonts w:asciiTheme="minorHAnsi" w:hAnsiTheme="minorHAnsi" w:cs="Times New Roman"/>
                <w:b/>
                <w:color w:val="auto"/>
                <w:sz w:val="22"/>
                <w:szCs w:val="22"/>
              </w:rPr>
            </w:pPr>
            <w:r>
              <w:rPr>
                <w:rFonts w:asciiTheme="minorHAnsi" w:hAnsiTheme="minorHAnsi" w:cs="Times New Roman"/>
                <w:b/>
                <w:color w:val="auto"/>
                <w:sz w:val="22"/>
                <w:szCs w:val="22"/>
              </w:rPr>
              <w:t>Date &amp; Time</w:t>
            </w:r>
          </w:p>
        </w:tc>
      </w:tr>
      <w:tr w:rsidR="00832460" w:rsidTr="005255E3">
        <w:trPr>
          <w:trHeight w:val="253"/>
        </w:trPr>
        <w:tc>
          <w:tcPr>
            <w:tcW w:w="1260"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1</w:t>
            </w:r>
          </w:p>
        </w:tc>
        <w:tc>
          <w:tcPr>
            <w:tcW w:w="4438" w:type="dxa"/>
          </w:tcPr>
          <w:p w:rsidR="00832460" w:rsidRPr="00141AF9" w:rsidRDefault="00832460" w:rsidP="00A57841">
            <w:pPr>
              <w:pStyle w:val="Default"/>
              <w:widowControl w:val="0"/>
              <w:jc w:val="both"/>
              <w:rPr>
                <w:rFonts w:asciiTheme="minorHAnsi" w:hAnsiTheme="minorHAnsi" w:cs="Times New Roman"/>
                <w:color w:val="FF0000"/>
                <w:sz w:val="22"/>
                <w:szCs w:val="22"/>
              </w:rPr>
            </w:pPr>
            <w:r w:rsidRPr="004208FA">
              <w:rPr>
                <w:rFonts w:asciiTheme="minorHAnsi" w:hAnsiTheme="minorHAnsi" w:cs="Times New Roman"/>
                <w:color w:val="auto"/>
                <w:sz w:val="22"/>
                <w:szCs w:val="22"/>
              </w:rPr>
              <w:t>RFP Release</w:t>
            </w:r>
          </w:p>
        </w:tc>
        <w:tc>
          <w:tcPr>
            <w:tcW w:w="3765" w:type="dxa"/>
          </w:tcPr>
          <w:p w:rsidR="00832460" w:rsidRPr="00141AF9" w:rsidRDefault="004208FA" w:rsidP="0040031E">
            <w:pPr>
              <w:pStyle w:val="Default"/>
              <w:widowControl w:val="0"/>
              <w:jc w:val="both"/>
              <w:rPr>
                <w:rFonts w:asciiTheme="minorHAnsi" w:hAnsiTheme="minorHAnsi" w:cs="Times New Roman"/>
                <w:color w:val="FF0000"/>
                <w:sz w:val="22"/>
                <w:szCs w:val="22"/>
              </w:rPr>
            </w:pPr>
            <w:r>
              <w:rPr>
                <w:rFonts w:asciiTheme="minorHAnsi" w:hAnsiTheme="minorHAnsi" w:cs="Times New Roman"/>
                <w:color w:val="auto"/>
                <w:sz w:val="22"/>
                <w:szCs w:val="22"/>
              </w:rPr>
              <w:t>10</w:t>
            </w:r>
            <w:r w:rsidR="00832460" w:rsidRPr="004208FA">
              <w:rPr>
                <w:rFonts w:asciiTheme="minorHAnsi" w:hAnsiTheme="minorHAnsi" w:cs="Times New Roman"/>
                <w:color w:val="auto"/>
                <w:sz w:val="22"/>
                <w:szCs w:val="22"/>
              </w:rPr>
              <w:t>/2</w:t>
            </w:r>
            <w:r w:rsidR="0040031E">
              <w:rPr>
                <w:rFonts w:asciiTheme="minorHAnsi" w:hAnsiTheme="minorHAnsi" w:cs="Times New Roman"/>
                <w:color w:val="auto"/>
                <w:sz w:val="22"/>
                <w:szCs w:val="22"/>
              </w:rPr>
              <w:t>3</w:t>
            </w:r>
            <w:r w:rsidR="00832460" w:rsidRPr="004208FA">
              <w:rPr>
                <w:rFonts w:asciiTheme="minorHAnsi" w:hAnsiTheme="minorHAnsi" w:cs="Times New Roman"/>
                <w:color w:val="auto"/>
                <w:sz w:val="22"/>
                <w:szCs w:val="22"/>
              </w:rPr>
              <w:t>/</w:t>
            </w:r>
            <w:r>
              <w:rPr>
                <w:rFonts w:asciiTheme="minorHAnsi" w:hAnsiTheme="minorHAnsi" w:cs="Times New Roman"/>
                <w:color w:val="auto"/>
                <w:sz w:val="22"/>
                <w:szCs w:val="22"/>
              </w:rPr>
              <w:t>20</w:t>
            </w:r>
            <w:r w:rsidR="00832460" w:rsidRPr="004208FA">
              <w:rPr>
                <w:rFonts w:asciiTheme="minorHAnsi" w:hAnsiTheme="minorHAnsi" w:cs="Times New Roman"/>
                <w:color w:val="auto"/>
                <w:sz w:val="22"/>
                <w:szCs w:val="22"/>
              </w:rPr>
              <w:t xml:space="preserve"> 7:00AM</w:t>
            </w:r>
          </w:p>
        </w:tc>
      </w:tr>
      <w:tr w:rsidR="00832460" w:rsidTr="005255E3">
        <w:trPr>
          <w:trHeight w:val="220"/>
        </w:trPr>
        <w:tc>
          <w:tcPr>
            <w:tcW w:w="1260"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2</w:t>
            </w:r>
          </w:p>
        </w:tc>
        <w:tc>
          <w:tcPr>
            <w:tcW w:w="4438" w:type="dxa"/>
          </w:tcPr>
          <w:p w:rsidR="00832460" w:rsidRPr="003E4EBC" w:rsidRDefault="005255E3" w:rsidP="00A57841">
            <w:pPr>
              <w:pStyle w:val="Default"/>
              <w:widowControl w:val="0"/>
              <w:jc w:val="both"/>
              <w:rPr>
                <w:rFonts w:asciiTheme="minorHAnsi" w:hAnsiTheme="minorHAnsi" w:cs="Times New Roman"/>
                <w:color w:val="auto"/>
                <w:sz w:val="22"/>
                <w:szCs w:val="22"/>
              </w:rPr>
            </w:pPr>
            <w:r w:rsidRPr="003E4EBC">
              <w:rPr>
                <w:rFonts w:asciiTheme="minorHAnsi" w:hAnsiTheme="minorHAnsi" w:cs="Times New Roman"/>
                <w:color w:val="auto"/>
                <w:sz w:val="22"/>
                <w:szCs w:val="22"/>
              </w:rPr>
              <w:t>Submission Deadline</w:t>
            </w:r>
          </w:p>
        </w:tc>
        <w:tc>
          <w:tcPr>
            <w:tcW w:w="3765" w:type="dxa"/>
          </w:tcPr>
          <w:p w:rsidR="00832460" w:rsidRPr="00141AF9" w:rsidRDefault="003E4EBC" w:rsidP="00A57841">
            <w:pPr>
              <w:pStyle w:val="Default"/>
              <w:widowControl w:val="0"/>
              <w:jc w:val="both"/>
              <w:rPr>
                <w:rFonts w:asciiTheme="minorHAnsi" w:hAnsiTheme="minorHAnsi" w:cs="Times New Roman"/>
                <w:color w:val="FF0000"/>
                <w:sz w:val="22"/>
                <w:szCs w:val="22"/>
              </w:rPr>
            </w:pPr>
            <w:r w:rsidRPr="003E4EBC">
              <w:rPr>
                <w:rFonts w:asciiTheme="minorHAnsi" w:hAnsiTheme="minorHAnsi" w:cs="Times New Roman"/>
                <w:color w:val="auto"/>
                <w:sz w:val="22"/>
                <w:szCs w:val="22"/>
              </w:rPr>
              <w:t>11/4/20 7:00AM</w:t>
            </w:r>
          </w:p>
        </w:tc>
      </w:tr>
      <w:tr w:rsidR="00832460" w:rsidTr="005255E3">
        <w:trPr>
          <w:trHeight w:val="228"/>
        </w:trPr>
        <w:tc>
          <w:tcPr>
            <w:tcW w:w="1260"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3</w:t>
            </w:r>
          </w:p>
        </w:tc>
        <w:tc>
          <w:tcPr>
            <w:tcW w:w="4438" w:type="dxa"/>
          </w:tcPr>
          <w:p w:rsidR="00832460" w:rsidRPr="003E4EBC" w:rsidRDefault="005255E3" w:rsidP="00A57841">
            <w:pPr>
              <w:pStyle w:val="Default"/>
              <w:widowControl w:val="0"/>
              <w:jc w:val="both"/>
              <w:rPr>
                <w:rFonts w:asciiTheme="minorHAnsi" w:hAnsiTheme="minorHAnsi" w:cs="Times New Roman"/>
                <w:color w:val="auto"/>
                <w:sz w:val="22"/>
                <w:szCs w:val="22"/>
              </w:rPr>
            </w:pPr>
            <w:r w:rsidRPr="003E4EBC">
              <w:rPr>
                <w:rFonts w:asciiTheme="minorHAnsi" w:hAnsiTheme="minorHAnsi" w:cs="Times New Roman"/>
                <w:color w:val="auto"/>
                <w:sz w:val="22"/>
                <w:szCs w:val="22"/>
              </w:rPr>
              <w:t>Vendor Evaluation, Negotiations, &amp; Selection</w:t>
            </w:r>
          </w:p>
        </w:tc>
        <w:tc>
          <w:tcPr>
            <w:tcW w:w="3765" w:type="dxa"/>
          </w:tcPr>
          <w:p w:rsidR="00832460" w:rsidRPr="00141AF9" w:rsidRDefault="003030F7" w:rsidP="00A57841">
            <w:pPr>
              <w:pStyle w:val="Default"/>
              <w:widowControl w:val="0"/>
              <w:jc w:val="both"/>
              <w:rPr>
                <w:rFonts w:asciiTheme="minorHAnsi" w:hAnsiTheme="minorHAnsi" w:cs="Times New Roman"/>
                <w:color w:val="FF0000"/>
                <w:sz w:val="22"/>
                <w:szCs w:val="22"/>
              </w:rPr>
            </w:pPr>
            <w:r w:rsidRPr="003030F7">
              <w:rPr>
                <w:rFonts w:asciiTheme="minorHAnsi" w:hAnsiTheme="minorHAnsi" w:cs="Times New Roman"/>
                <w:color w:val="auto"/>
                <w:sz w:val="22"/>
                <w:szCs w:val="22"/>
              </w:rPr>
              <w:t>11/5/20 5:30PM</w:t>
            </w:r>
          </w:p>
        </w:tc>
      </w:tr>
      <w:tr w:rsidR="00832460" w:rsidTr="005255E3">
        <w:trPr>
          <w:trHeight w:val="595"/>
        </w:trPr>
        <w:tc>
          <w:tcPr>
            <w:tcW w:w="1260" w:type="dxa"/>
          </w:tcPr>
          <w:p w:rsidR="00832460" w:rsidRDefault="00832460" w:rsidP="00A57841">
            <w:pPr>
              <w:pStyle w:val="Default"/>
              <w:widowControl w:val="0"/>
              <w:jc w:val="both"/>
              <w:rPr>
                <w:rFonts w:asciiTheme="minorHAnsi" w:hAnsiTheme="minorHAnsi" w:cs="Times New Roman"/>
                <w:color w:val="auto"/>
                <w:sz w:val="22"/>
                <w:szCs w:val="22"/>
              </w:rPr>
            </w:pPr>
            <w:r>
              <w:rPr>
                <w:rFonts w:asciiTheme="minorHAnsi" w:hAnsiTheme="minorHAnsi" w:cs="Times New Roman"/>
                <w:color w:val="auto"/>
                <w:sz w:val="22"/>
                <w:szCs w:val="22"/>
              </w:rPr>
              <w:t>4</w:t>
            </w:r>
          </w:p>
        </w:tc>
        <w:tc>
          <w:tcPr>
            <w:tcW w:w="4438" w:type="dxa"/>
          </w:tcPr>
          <w:p w:rsidR="00832460" w:rsidRPr="003E4EBC" w:rsidRDefault="00832460" w:rsidP="00A57841">
            <w:pPr>
              <w:pStyle w:val="Default"/>
              <w:widowControl w:val="0"/>
              <w:jc w:val="both"/>
              <w:rPr>
                <w:rFonts w:asciiTheme="minorHAnsi" w:hAnsiTheme="minorHAnsi" w:cs="Times New Roman"/>
                <w:color w:val="auto"/>
                <w:sz w:val="22"/>
                <w:szCs w:val="22"/>
              </w:rPr>
            </w:pPr>
            <w:r w:rsidRPr="003E4EBC">
              <w:rPr>
                <w:rFonts w:asciiTheme="minorHAnsi" w:hAnsiTheme="minorHAnsi" w:cs="Times New Roman"/>
                <w:color w:val="auto"/>
                <w:sz w:val="22"/>
                <w:szCs w:val="22"/>
              </w:rPr>
              <w:t>Submittal to City Council</w:t>
            </w:r>
          </w:p>
        </w:tc>
        <w:tc>
          <w:tcPr>
            <w:tcW w:w="3765" w:type="dxa"/>
          </w:tcPr>
          <w:p w:rsidR="00832460" w:rsidRPr="00141AF9" w:rsidRDefault="003030F7" w:rsidP="00A57841">
            <w:pPr>
              <w:pStyle w:val="Default"/>
              <w:widowControl w:val="0"/>
              <w:jc w:val="both"/>
              <w:rPr>
                <w:rFonts w:asciiTheme="minorHAnsi" w:hAnsiTheme="minorHAnsi" w:cs="Times New Roman"/>
                <w:color w:val="FF0000"/>
                <w:sz w:val="22"/>
                <w:szCs w:val="22"/>
              </w:rPr>
            </w:pPr>
            <w:r w:rsidRPr="003030F7">
              <w:rPr>
                <w:rFonts w:asciiTheme="minorHAnsi" w:hAnsiTheme="minorHAnsi" w:cs="Times New Roman"/>
                <w:color w:val="auto"/>
                <w:sz w:val="22"/>
                <w:szCs w:val="22"/>
              </w:rPr>
              <w:t>11/10/20</w:t>
            </w:r>
            <w:r w:rsidR="00832460" w:rsidRPr="003030F7">
              <w:rPr>
                <w:rFonts w:asciiTheme="minorHAnsi" w:hAnsiTheme="minorHAnsi" w:cs="Times New Roman"/>
                <w:color w:val="auto"/>
                <w:sz w:val="22"/>
                <w:szCs w:val="22"/>
              </w:rPr>
              <w:t xml:space="preserve"> </w:t>
            </w:r>
            <w:r w:rsidRPr="003030F7">
              <w:rPr>
                <w:rFonts w:asciiTheme="minorHAnsi" w:hAnsiTheme="minorHAnsi" w:cs="Times New Roman"/>
                <w:color w:val="auto"/>
                <w:sz w:val="22"/>
                <w:szCs w:val="22"/>
              </w:rPr>
              <w:t>7:00PM</w:t>
            </w:r>
          </w:p>
        </w:tc>
      </w:tr>
    </w:tbl>
    <w:p w:rsidR="00A57841" w:rsidRPr="00C02CAA" w:rsidRDefault="00A57841" w:rsidP="00A57841">
      <w:pPr>
        <w:pStyle w:val="Default"/>
        <w:widowControl w:val="0"/>
        <w:jc w:val="both"/>
        <w:rPr>
          <w:rFonts w:asciiTheme="minorHAnsi" w:hAnsiTheme="minorHAnsi" w:cs="Times New Roman"/>
          <w:color w:val="auto"/>
          <w:sz w:val="22"/>
          <w:szCs w:val="22"/>
        </w:rPr>
      </w:pPr>
    </w:p>
    <w:p w:rsidR="00513A68" w:rsidRPr="00A57841" w:rsidRDefault="00EA2274" w:rsidP="00A57841">
      <w:pPr>
        <w:pStyle w:val="Heading1"/>
        <w:keepNext w:val="0"/>
        <w:keepLines w:val="0"/>
        <w:widowControl w:val="0"/>
        <w:numPr>
          <w:ilvl w:val="0"/>
          <w:numId w:val="10"/>
        </w:numPr>
        <w:rPr>
          <w:rFonts w:asciiTheme="minorHAnsi" w:hAnsiTheme="minorHAnsi" w:cs="Times New Roman"/>
        </w:rPr>
      </w:pPr>
      <w:r w:rsidRPr="00A57841">
        <w:rPr>
          <w:rFonts w:asciiTheme="minorHAnsi" w:hAnsiTheme="minorHAnsi" w:cs="Times New Roman"/>
        </w:rPr>
        <w:t>GENERAL INFORMATION:</w:t>
      </w:r>
    </w:p>
    <w:p w:rsidR="00513A68" w:rsidRPr="00513A68" w:rsidRDefault="00513A68" w:rsidP="00513A68">
      <w:pPr>
        <w:pStyle w:val="ListParagraph"/>
        <w:ind w:left="60"/>
      </w:pPr>
      <w:r w:rsidRPr="00D15CC4">
        <w:t xml:space="preserve">This RFP is not a contract offer. Receipt of a proposal neither commits </w:t>
      </w:r>
      <w:r>
        <w:t>the City of Loma Linda</w:t>
      </w:r>
      <w:r w:rsidRPr="00D15CC4">
        <w:t xml:space="preserve"> to award a contract to any vendor, nor limits our rights to negotiate in our best interest. </w:t>
      </w:r>
      <w:r>
        <w:t>The City of Loma Linda</w:t>
      </w:r>
      <w:r w:rsidRPr="00D15CC4">
        <w:t xml:space="preserve"> reserves the right to contract with a vendor for reasons other than price. Failure to answer any questions in this RFP may subject the proposal to disqualification. </w:t>
      </w:r>
      <w:r>
        <w:t>The City of Loma Linda</w:t>
      </w:r>
      <w:r w:rsidRPr="00D15CC4">
        <w:t xml:space="preserve"> reserves the right to request additional information that is necessary and pertinent to the project or to assure that the vendor's adequate competence to perform according to bid specifications.  Products and services which are not specifically requested in the RFP but which are necessary to provide the functional capabilities proposed by the vendor shall be included in the proposal.</w:t>
      </w:r>
    </w:p>
    <w:p w:rsidR="00AA6D0F" w:rsidRPr="00C02CAA" w:rsidRDefault="00513CC9" w:rsidP="00AA6D0F">
      <w:pPr>
        <w:pStyle w:val="Heading2"/>
        <w:rPr>
          <w:rFonts w:asciiTheme="minorHAnsi" w:hAnsiTheme="minorHAnsi" w:cs="Times New Roman"/>
        </w:rPr>
      </w:pPr>
      <w:r w:rsidRPr="00C02CAA">
        <w:rPr>
          <w:rFonts w:asciiTheme="minorHAnsi" w:hAnsiTheme="minorHAnsi" w:cs="Times New Roman"/>
          <w:u w:val="none"/>
        </w:rPr>
        <w:t>1</w:t>
      </w:r>
      <w:r w:rsidR="00AA6D0F" w:rsidRPr="00C02CAA">
        <w:rPr>
          <w:rFonts w:asciiTheme="minorHAnsi" w:hAnsiTheme="minorHAnsi" w:cs="Times New Roman"/>
          <w:u w:val="none"/>
        </w:rPr>
        <w:t>.</w:t>
      </w:r>
      <w:r w:rsidR="0033438D" w:rsidRPr="00C02CAA">
        <w:rPr>
          <w:rFonts w:asciiTheme="minorHAnsi" w:hAnsiTheme="minorHAnsi" w:cs="Times New Roman"/>
          <w:u w:val="none"/>
        </w:rPr>
        <w:t>1</w:t>
      </w:r>
      <w:r w:rsidR="00AA6D0F" w:rsidRPr="00C02CAA">
        <w:rPr>
          <w:rFonts w:asciiTheme="minorHAnsi" w:hAnsiTheme="minorHAnsi" w:cs="Times New Roman"/>
          <w:u w:val="none"/>
        </w:rPr>
        <w:t xml:space="preserve"> </w:t>
      </w:r>
      <w:r w:rsidR="00AA6D0F" w:rsidRPr="00C02CAA">
        <w:rPr>
          <w:rFonts w:asciiTheme="minorHAnsi" w:hAnsiTheme="minorHAnsi" w:cs="Times New Roman"/>
        </w:rPr>
        <w:t>Background Information</w:t>
      </w:r>
    </w:p>
    <w:p w:rsidR="008560DC" w:rsidRDefault="005255E3" w:rsidP="008560DC">
      <w:pPr>
        <w:pStyle w:val="NoSpacing"/>
        <w:ind w:firstLine="720"/>
        <w:jc w:val="both"/>
        <w:rPr>
          <w:rFonts w:cs="Times New Roman"/>
        </w:rPr>
      </w:pPr>
      <w:r>
        <w:rPr>
          <w:rFonts w:cs="Times New Roman"/>
          <w:b/>
        </w:rPr>
        <w:t>a</w:t>
      </w:r>
      <w:r w:rsidR="00B21345" w:rsidRPr="00C02CAA">
        <w:rPr>
          <w:rFonts w:cs="Times New Roman"/>
          <w:b/>
        </w:rPr>
        <w:t>.</w:t>
      </w:r>
      <w:r w:rsidR="00AA6D0F" w:rsidRPr="00C02CAA">
        <w:rPr>
          <w:rFonts w:cs="Times New Roman"/>
          <w:b/>
        </w:rPr>
        <w:t xml:space="preserve"> </w:t>
      </w:r>
      <w:r w:rsidR="00AA6D0F" w:rsidRPr="00C02CAA">
        <w:rPr>
          <w:rFonts w:cs="Times New Roman"/>
        </w:rPr>
        <w:t xml:space="preserve">The City of Loma Linda (the City) </w:t>
      </w:r>
      <w:r w:rsidR="00513A68">
        <w:rPr>
          <w:rFonts w:cs="Times New Roman"/>
        </w:rPr>
        <w:t xml:space="preserve">is looking to replace </w:t>
      </w:r>
      <w:r w:rsidR="00BE5BC4">
        <w:rPr>
          <w:rFonts w:cs="Times New Roman"/>
        </w:rPr>
        <w:t xml:space="preserve">its two current Black Diamond 8810s. </w:t>
      </w:r>
    </w:p>
    <w:p w:rsidR="00AA6D0F" w:rsidRPr="00C02CAA" w:rsidRDefault="00523C1C" w:rsidP="0096636D">
      <w:pPr>
        <w:pStyle w:val="NoSpacing"/>
        <w:ind w:firstLine="720"/>
        <w:jc w:val="both"/>
        <w:rPr>
          <w:rFonts w:cs="Times New Roman"/>
        </w:rPr>
      </w:pPr>
      <w:r>
        <w:rPr>
          <w:rFonts w:cs="Times New Roman"/>
          <w:b/>
        </w:rPr>
        <w:t>b</w:t>
      </w:r>
      <w:r w:rsidR="00B21345" w:rsidRPr="00C02CAA">
        <w:rPr>
          <w:rFonts w:cs="Times New Roman"/>
          <w:b/>
        </w:rPr>
        <w:t>.</w:t>
      </w:r>
      <w:r w:rsidR="00ED0E62" w:rsidRPr="00C02CAA">
        <w:rPr>
          <w:rFonts w:cs="Times New Roman"/>
          <w:b/>
        </w:rPr>
        <w:t xml:space="preserve"> </w:t>
      </w:r>
      <w:r w:rsidR="00ED0E62" w:rsidRPr="00C02CAA">
        <w:rPr>
          <w:rFonts w:cs="Times New Roman"/>
        </w:rPr>
        <w:t xml:space="preserve">The purpose of this Request for Proposal (RFP) is to solicit and award a contract to a qualified supplier of </w:t>
      </w:r>
      <w:r w:rsidR="0096636D">
        <w:rPr>
          <w:rFonts w:cs="Times New Roman"/>
        </w:rPr>
        <w:t>high quality network routing hardware</w:t>
      </w:r>
      <w:r w:rsidR="00ED0E62" w:rsidRPr="00C02CAA">
        <w:rPr>
          <w:rFonts w:cs="Times New Roman"/>
        </w:rPr>
        <w:t>.</w:t>
      </w:r>
    </w:p>
    <w:p w:rsidR="00ED0E62" w:rsidRPr="00C02CAA" w:rsidRDefault="00523C1C" w:rsidP="005D4180">
      <w:pPr>
        <w:pStyle w:val="NoSpacing"/>
        <w:ind w:firstLine="720"/>
        <w:jc w:val="both"/>
        <w:rPr>
          <w:rFonts w:cs="Times New Roman"/>
        </w:rPr>
      </w:pPr>
      <w:r>
        <w:rPr>
          <w:rFonts w:cs="Times New Roman"/>
          <w:b/>
        </w:rPr>
        <w:t>c</w:t>
      </w:r>
      <w:r w:rsidR="00B21345" w:rsidRPr="00C02CAA">
        <w:rPr>
          <w:rFonts w:cs="Times New Roman"/>
          <w:b/>
        </w:rPr>
        <w:t>.</w:t>
      </w:r>
      <w:r w:rsidR="00ED0E62" w:rsidRPr="00C02CAA">
        <w:rPr>
          <w:rFonts w:cs="Times New Roman"/>
          <w:b/>
        </w:rPr>
        <w:t xml:space="preserve"> </w:t>
      </w:r>
      <w:r w:rsidR="00E2481A" w:rsidRPr="00C02CAA">
        <w:rPr>
          <w:rFonts w:cs="Times New Roman"/>
        </w:rPr>
        <w:t xml:space="preserve">All qualified </w:t>
      </w:r>
      <w:r w:rsidR="0096636D">
        <w:rPr>
          <w:rFonts w:cs="Times New Roman"/>
        </w:rPr>
        <w:t>high quality network routing hardware</w:t>
      </w:r>
      <w:r w:rsidR="00E2481A" w:rsidRPr="00C02CAA">
        <w:rPr>
          <w:rFonts w:cs="Times New Roman"/>
        </w:rPr>
        <w:t xml:space="preserve"> suppliers are invited to submit proposals under this RFP.</w:t>
      </w:r>
    </w:p>
    <w:p w:rsidR="00E2481A" w:rsidRPr="006E1F01" w:rsidRDefault="00523C1C" w:rsidP="006E1F01">
      <w:pPr>
        <w:pStyle w:val="Heading2"/>
        <w:rPr>
          <w:rStyle w:val="Heading2Char"/>
          <w:rFonts w:asciiTheme="minorHAnsi" w:hAnsiTheme="minorHAnsi"/>
          <w:b/>
        </w:rPr>
      </w:pPr>
      <w:r w:rsidRPr="00131D33">
        <w:rPr>
          <w:rFonts w:asciiTheme="minorHAnsi" w:hAnsiTheme="minorHAnsi" w:cs="Times New Roman"/>
          <w:u w:val="none"/>
        </w:rPr>
        <w:t>1</w:t>
      </w:r>
      <w:r w:rsidRPr="00131D33">
        <w:rPr>
          <w:rStyle w:val="Heading2Char"/>
          <w:rFonts w:asciiTheme="minorHAnsi" w:hAnsiTheme="minorHAnsi"/>
          <w:b/>
          <w:u w:val="none"/>
        </w:rPr>
        <w:t>.</w:t>
      </w:r>
      <w:r w:rsidR="006E1F01" w:rsidRPr="00131D33">
        <w:rPr>
          <w:rStyle w:val="Heading2Char"/>
          <w:rFonts w:asciiTheme="minorHAnsi" w:hAnsiTheme="minorHAnsi"/>
          <w:b/>
          <w:u w:val="none"/>
        </w:rPr>
        <w:t>2</w:t>
      </w:r>
      <w:r w:rsidR="00CF18FD" w:rsidRPr="00131D33">
        <w:rPr>
          <w:rStyle w:val="Heading2Char"/>
          <w:rFonts w:asciiTheme="minorHAnsi" w:hAnsiTheme="minorHAnsi"/>
          <w:b/>
          <w:u w:val="none"/>
        </w:rPr>
        <w:t xml:space="preserve"> </w:t>
      </w:r>
      <w:r w:rsidR="00CF18FD" w:rsidRPr="006E1F01">
        <w:rPr>
          <w:rStyle w:val="Heading2Char"/>
          <w:rFonts w:asciiTheme="minorHAnsi" w:hAnsiTheme="minorHAnsi"/>
          <w:b/>
        </w:rPr>
        <w:t>City’</w:t>
      </w:r>
      <w:r w:rsidR="00076132" w:rsidRPr="006E1F01">
        <w:rPr>
          <w:rStyle w:val="Heading2Char"/>
          <w:rFonts w:asciiTheme="minorHAnsi" w:hAnsiTheme="minorHAnsi"/>
          <w:b/>
        </w:rPr>
        <w:t xml:space="preserve">s Current </w:t>
      </w:r>
      <w:r w:rsidR="00CF18FD" w:rsidRPr="006E1F01">
        <w:rPr>
          <w:rStyle w:val="Heading2Char"/>
          <w:rFonts w:asciiTheme="minorHAnsi" w:hAnsiTheme="minorHAnsi"/>
          <w:b/>
        </w:rPr>
        <w:t>Tech</w:t>
      </w:r>
    </w:p>
    <w:p w:rsidR="00BE5BC4" w:rsidRDefault="00523C1C" w:rsidP="00BE5BC4">
      <w:pPr>
        <w:pStyle w:val="NoSpacing"/>
      </w:pPr>
      <w:r w:rsidRPr="00523C1C">
        <w:t xml:space="preserve">The </w:t>
      </w:r>
      <w:r w:rsidR="00BE5BC4">
        <w:t>routers</w:t>
      </w:r>
      <w:r w:rsidR="00436091">
        <w:t xml:space="preserve"> </w:t>
      </w:r>
      <w:r w:rsidR="00131D33">
        <w:t>to be replaced</w:t>
      </w:r>
      <w:r w:rsidR="00436091">
        <w:t xml:space="preserve"> </w:t>
      </w:r>
      <w:r w:rsidR="0096636D">
        <w:t>are</w:t>
      </w:r>
      <w:r w:rsidR="00BE5BC4">
        <w:t xml:space="preserve"> two Black Diamond 8810s. </w:t>
      </w:r>
      <w:r w:rsidR="00261A5D">
        <w:t xml:space="preserve">Both </w:t>
      </w:r>
      <w:r w:rsidR="00BE5BC4">
        <w:t xml:space="preserve">chassis </w:t>
      </w:r>
      <w:r w:rsidR="00261A5D">
        <w:t xml:space="preserve">combined include the </w:t>
      </w:r>
      <w:r w:rsidR="00BE5BC4">
        <w:t xml:space="preserve">following cards: two G48Tc – 41517 (48 port RJ-45, </w:t>
      </w:r>
      <w:r w:rsidR="0040031E">
        <w:t>10/100/</w:t>
      </w:r>
      <w:r w:rsidR="00BE5BC4">
        <w:t>1</w:t>
      </w:r>
      <w:r w:rsidR="0040031E">
        <w:t>000base-t</w:t>
      </w:r>
      <w:r w:rsidR="00BE5BC4">
        <w:t xml:space="preserve">), six 10G4Xa (4 port SFPs, </w:t>
      </w:r>
      <w:r w:rsidR="00CA172D">
        <w:t>10gigabyte</w:t>
      </w:r>
      <w:r w:rsidR="00BE5BC4">
        <w:t>), two G48x – 41544 (48 port SFPs</w:t>
      </w:r>
      <w:r w:rsidR="0040031E">
        <w:t xml:space="preserve"> </w:t>
      </w:r>
      <w:r w:rsidR="0040031E">
        <w:t>10/100/1000base</w:t>
      </w:r>
      <w:r w:rsidR="00BE5BC4">
        <w:t>), four MSM-48c management cards, two 10G8Xc (8 port SFPs</w:t>
      </w:r>
      <w:r w:rsidR="0040031E">
        <w:t>, 10gigabyte</w:t>
      </w:r>
      <w:r w:rsidR="00BE5BC4">
        <w:t>)</w:t>
      </w:r>
      <w:r w:rsidR="00141AF9">
        <w:t>.</w:t>
      </w:r>
    </w:p>
    <w:p w:rsidR="00EA2274" w:rsidRPr="00C02CAA" w:rsidRDefault="00513CC9" w:rsidP="00FE19F8">
      <w:pPr>
        <w:pStyle w:val="Heading2"/>
        <w:keepNext w:val="0"/>
        <w:keepLines w:val="0"/>
        <w:widowControl w:val="0"/>
        <w:rPr>
          <w:rFonts w:asciiTheme="minorHAnsi" w:hAnsiTheme="minorHAnsi" w:cs="Times New Roman"/>
        </w:rPr>
      </w:pPr>
      <w:r w:rsidRPr="00C02CAA">
        <w:rPr>
          <w:rFonts w:asciiTheme="minorHAnsi" w:hAnsiTheme="minorHAnsi" w:cs="Times New Roman"/>
          <w:u w:val="none"/>
        </w:rPr>
        <w:t>1</w:t>
      </w:r>
      <w:r w:rsidR="00BE5BC4">
        <w:rPr>
          <w:rFonts w:asciiTheme="minorHAnsi" w:hAnsiTheme="minorHAnsi" w:cs="Times New Roman"/>
          <w:u w:val="none"/>
        </w:rPr>
        <w:t>.</w:t>
      </w:r>
      <w:r w:rsidR="00141AF9">
        <w:rPr>
          <w:rFonts w:asciiTheme="minorHAnsi" w:hAnsiTheme="minorHAnsi" w:cs="Times New Roman"/>
          <w:u w:val="none"/>
        </w:rPr>
        <w:t>3</w:t>
      </w:r>
      <w:r w:rsidR="003A6BF2" w:rsidRPr="00C02CAA">
        <w:rPr>
          <w:rFonts w:asciiTheme="minorHAnsi" w:hAnsiTheme="minorHAnsi" w:cs="Times New Roman"/>
          <w:u w:val="none"/>
        </w:rPr>
        <w:t xml:space="preserve"> </w:t>
      </w:r>
      <w:r w:rsidR="00EA2274" w:rsidRPr="00C02CAA">
        <w:rPr>
          <w:rFonts w:asciiTheme="minorHAnsi" w:hAnsiTheme="minorHAnsi" w:cs="Times New Roman"/>
        </w:rPr>
        <w:t xml:space="preserve">Submittal Requirements </w:t>
      </w: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deadline for RFP responses is </w:t>
      </w:r>
      <w:r w:rsidR="003030F7" w:rsidRPr="003030F7">
        <w:rPr>
          <w:rFonts w:asciiTheme="minorHAnsi" w:hAnsiTheme="minorHAnsi" w:cs="Times New Roman"/>
          <w:b/>
          <w:color w:val="auto"/>
          <w:sz w:val="22"/>
          <w:szCs w:val="22"/>
        </w:rPr>
        <w:t>November 4, 2020 7:00AM</w:t>
      </w:r>
      <w:r w:rsidRPr="00141AF9">
        <w:rPr>
          <w:rFonts w:asciiTheme="minorHAnsi" w:hAnsiTheme="minorHAnsi" w:cs="Times New Roman"/>
          <w:color w:val="FF0000"/>
          <w:sz w:val="22"/>
          <w:szCs w:val="22"/>
        </w:rPr>
        <w:t xml:space="preserve"> </w:t>
      </w:r>
      <w:r w:rsidR="00E7562C" w:rsidRPr="00C02CAA">
        <w:rPr>
          <w:rFonts w:asciiTheme="minorHAnsi" w:hAnsiTheme="minorHAnsi" w:cs="Times New Roman"/>
          <w:color w:val="auto"/>
          <w:sz w:val="22"/>
          <w:szCs w:val="22"/>
        </w:rPr>
        <w:t>s</w:t>
      </w:r>
      <w:r w:rsidRPr="00C02CAA">
        <w:rPr>
          <w:rFonts w:asciiTheme="minorHAnsi" w:hAnsiTheme="minorHAnsi" w:cs="Times New Roman"/>
          <w:color w:val="auto"/>
          <w:sz w:val="22"/>
          <w:szCs w:val="22"/>
        </w:rPr>
        <w:t xml:space="preserve">ubmit one </w:t>
      </w:r>
      <w:r w:rsidR="00E7562C" w:rsidRPr="00C02CAA">
        <w:rPr>
          <w:rFonts w:asciiTheme="minorHAnsi" w:hAnsiTheme="minorHAnsi" w:cs="Times New Roman"/>
          <w:color w:val="auto"/>
          <w:sz w:val="22"/>
          <w:szCs w:val="22"/>
        </w:rPr>
        <w:t xml:space="preserve">signed </w:t>
      </w:r>
      <w:r w:rsidRPr="00C02CAA">
        <w:rPr>
          <w:rFonts w:asciiTheme="minorHAnsi" w:hAnsiTheme="minorHAnsi" w:cs="Times New Roman"/>
          <w:color w:val="auto"/>
          <w:sz w:val="22"/>
          <w:szCs w:val="22"/>
        </w:rPr>
        <w:t>copy of the RFP response as a PDF</w:t>
      </w:r>
      <w:r w:rsidR="00FE19F8" w:rsidRPr="00C02CAA">
        <w:rPr>
          <w:rFonts w:asciiTheme="minorHAnsi" w:hAnsiTheme="minorHAnsi" w:cs="Times New Roman"/>
          <w:color w:val="auto"/>
          <w:sz w:val="22"/>
          <w:szCs w:val="22"/>
        </w:rPr>
        <w:t xml:space="preserve"> or word file</w:t>
      </w:r>
      <w:r w:rsidRPr="00C02CAA">
        <w:rPr>
          <w:rFonts w:asciiTheme="minorHAnsi" w:hAnsiTheme="minorHAnsi" w:cs="Times New Roman"/>
          <w:color w:val="auto"/>
          <w:sz w:val="22"/>
          <w:szCs w:val="22"/>
        </w:rPr>
        <w:t xml:space="preserve"> to </w:t>
      </w:r>
      <w:hyperlink r:id="rId8" w:history="1">
        <w:r w:rsidRPr="00C02CAA">
          <w:rPr>
            <w:rStyle w:val="Hyperlink"/>
            <w:rFonts w:asciiTheme="minorHAnsi" w:hAnsiTheme="minorHAnsi" w:cs="Times New Roman"/>
            <w:szCs w:val="22"/>
          </w:rPr>
          <w:t>kmacgavin@lomalinda-ca.gov</w:t>
        </w:r>
      </w:hyperlink>
      <w:r w:rsidRPr="00C02CAA">
        <w:rPr>
          <w:rFonts w:asciiTheme="minorHAnsi" w:hAnsiTheme="minorHAnsi" w:cs="Times New Roman"/>
          <w:color w:val="auto"/>
          <w:sz w:val="22"/>
          <w:szCs w:val="22"/>
        </w:rPr>
        <w:t xml:space="preserve"> with the subject line "City of Loma Linda </w:t>
      </w:r>
      <w:r w:rsidR="00C31BD1">
        <w:rPr>
          <w:rFonts w:asciiTheme="minorHAnsi" w:hAnsiTheme="minorHAnsi" w:cs="Times New Roman"/>
          <w:color w:val="auto"/>
          <w:sz w:val="22"/>
          <w:szCs w:val="22"/>
        </w:rPr>
        <w:t xml:space="preserve">Router </w:t>
      </w:r>
      <w:r w:rsidR="00E00B53" w:rsidRPr="00C02CAA">
        <w:rPr>
          <w:rFonts w:asciiTheme="minorHAnsi" w:hAnsiTheme="minorHAnsi" w:cs="Times New Roman"/>
          <w:color w:val="auto"/>
          <w:sz w:val="22"/>
          <w:szCs w:val="22"/>
        </w:rPr>
        <w:t>RFP</w:t>
      </w:r>
      <w:r w:rsidR="00E7562C" w:rsidRPr="00C02CAA">
        <w:rPr>
          <w:rFonts w:asciiTheme="minorHAnsi" w:hAnsiTheme="minorHAnsi" w:cs="Times New Roman"/>
          <w:color w:val="auto"/>
          <w:sz w:val="22"/>
          <w:szCs w:val="22"/>
        </w:rPr>
        <w:t>”.</w:t>
      </w:r>
      <w:r w:rsidR="008379B9" w:rsidRPr="00C02CAA">
        <w:rPr>
          <w:rFonts w:asciiTheme="minorHAnsi" w:hAnsiTheme="minorHAnsi" w:cs="Times New Roman"/>
          <w:color w:val="auto"/>
          <w:sz w:val="22"/>
          <w:szCs w:val="22"/>
        </w:rPr>
        <w:t xml:space="preserve"> Physical copies can be sent to ATTENTION: Kyle MacGavin 25541 Barton Rd. Loma Linda, CA 92354.</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Submittals that are not received on or before the specified deadline will not be accepted (no exceptions). The City reserves the right to request follow-up information or clarification from vendors in consideration. Vendor is responsible to ensure delivery by the date and time included. </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The City of Loma Linda reserves the right to reject any or all submittals, to compare the relative merits of the respective responses, and to choose a vendor, which will best serve the interests of the City. </w:t>
      </w:r>
    </w:p>
    <w:p w:rsidR="00EA2274" w:rsidRPr="00C02CAA" w:rsidRDefault="00EA2274" w:rsidP="005D4180">
      <w:pPr>
        <w:pStyle w:val="Default"/>
        <w:widowControl w:val="0"/>
        <w:jc w:val="both"/>
        <w:rPr>
          <w:rFonts w:asciiTheme="minorHAnsi" w:hAnsiTheme="minorHAnsi" w:cs="Times New Roman"/>
          <w:color w:val="auto"/>
          <w:sz w:val="22"/>
          <w:szCs w:val="22"/>
        </w:rPr>
      </w:pP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Each response to this RFP shall be done at the sole cost and expense of each proposing vendor and with the express understanding that no claims against the City for reimbursement will be accepted. </w:t>
      </w:r>
    </w:p>
    <w:p w:rsidR="004A6338" w:rsidRPr="00C02CAA" w:rsidRDefault="004A6338" w:rsidP="005D4180">
      <w:pPr>
        <w:pStyle w:val="Default"/>
        <w:widowControl w:val="0"/>
        <w:jc w:val="both"/>
        <w:rPr>
          <w:rFonts w:asciiTheme="minorHAnsi" w:hAnsiTheme="minorHAnsi" w:cs="Times New Roman"/>
          <w:color w:val="auto"/>
          <w:sz w:val="22"/>
          <w:szCs w:val="22"/>
        </w:rPr>
      </w:pPr>
    </w:p>
    <w:p w:rsidR="00EA2274"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lastRenderedPageBreak/>
        <w:t>1</w:t>
      </w:r>
      <w:r w:rsidR="0033438D" w:rsidRPr="00C02CAA">
        <w:rPr>
          <w:rFonts w:asciiTheme="minorHAnsi" w:hAnsiTheme="minorHAnsi" w:cs="Times New Roman"/>
          <w:u w:val="none"/>
        </w:rPr>
        <w:t>.</w:t>
      </w:r>
      <w:r w:rsidR="00141AF9">
        <w:rPr>
          <w:rFonts w:asciiTheme="minorHAnsi" w:hAnsiTheme="minorHAnsi" w:cs="Times New Roman"/>
          <w:u w:val="none"/>
        </w:rPr>
        <w:t>4</w:t>
      </w:r>
      <w:r w:rsidR="003A6BF2" w:rsidRPr="00C02CAA">
        <w:rPr>
          <w:rFonts w:asciiTheme="minorHAnsi" w:hAnsiTheme="minorHAnsi" w:cs="Times New Roman"/>
          <w:b w:val="0"/>
          <w:u w:val="none"/>
        </w:rPr>
        <w:t xml:space="preserve"> </w:t>
      </w:r>
      <w:r w:rsidR="00EA2274" w:rsidRPr="00C02CAA">
        <w:rPr>
          <w:rFonts w:asciiTheme="minorHAnsi" w:hAnsiTheme="minorHAnsi" w:cs="Times New Roman"/>
        </w:rPr>
        <w:t xml:space="preserve">Evaluation Criteria </w:t>
      </w:r>
    </w:p>
    <w:p w:rsidR="00EA2274" w:rsidRPr="00C02CAA" w:rsidRDefault="00EA2274" w:rsidP="005D4180">
      <w:pPr>
        <w:pStyle w:val="Default"/>
        <w:widowControl w:val="0"/>
        <w:jc w:val="both"/>
        <w:rPr>
          <w:rFonts w:asciiTheme="minorHAnsi" w:hAnsiTheme="minorHAnsi" w:cs="Times New Roman"/>
          <w:color w:val="auto"/>
          <w:sz w:val="22"/>
          <w:szCs w:val="22"/>
        </w:rPr>
      </w:pPr>
      <w:r w:rsidRPr="00C02CAA">
        <w:rPr>
          <w:rFonts w:asciiTheme="minorHAnsi" w:hAnsiTheme="minorHAnsi" w:cs="Times New Roman"/>
          <w:color w:val="auto"/>
          <w:sz w:val="22"/>
          <w:szCs w:val="22"/>
        </w:rPr>
        <w:t xml:space="preserve">Responses to this RFP will help the City identify the most qualified vendor and will be indicative of the level of the firm's commitment. The City will evaluate the qualifications, references, overall fit with the City of Loma Linda, as well as take into consideration the proposed scope and pricing submitted to determine the most qualified web vendor. </w:t>
      </w:r>
    </w:p>
    <w:p w:rsidR="00EA2274"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1</w:t>
      </w:r>
      <w:r w:rsidR="0033438D" w:rsidRPr="00C02CAA">
        <w:rPr>
          <w:rFonts w:asciiTheme="minorHAnsi" w:hAnsiTheme="minorHAnsi" w:cs="Times New Roman"/>
          <w:u w:val="none"/>
        </w:rPr>
        <w:t>.</w:t>
      </w:r>
      <w:r w:rsidR="00141AF9">
        <w:rPr>
          <w:rFonts w:asciiTheme="minorHAnsi" w:hAnsiTheme="minorHAnsi" w:cs="Times New Roman"/>
          <w:u w:val="none"/>
        </w:rPr>
        <w:t>5</w:t>
      </w:r>
      <w:r w:rsidR="003A6BF2" w:rsidRPr="00C02CAA">
        <w:rPr>
          <w:rFonts w:asciiTheme="minorHAnsi" w:hAnsiTheme="minorHAnsi" w:cs="Times New Roman"/>
          <w:u w:val="none"/>
        </w:rPr>
        <w:t xml:space="preserve"> </w:t>
      </w:r>
      <w:r w:rsidR="00B21345" w:rsidRPr="00C02CAA">
        <w:rPr>
          <w:rFonts w:asciiTheme="minorHAnsi" w:hAnsiTheme="minorHAnsi" w:cs="Times New Roman"/>
        </w:rPr>
        <w:t>Selection Process</w:t>
      </w:r>
    </w:p>
    <w:p w:rsidR="00EA2274" w:rsidRPr="003030F7" w:rsidRDefault="00EA2274" w:rsidP="005D4180">
      <w:pPr>
        <w:pStyle w:val="Default"/>
        <w:widowControl w:val="0"/>
        <w:spacing w:after="120"/>
        <w:jc w:val="both"/>
        <w:rPr>
          <w:rFonts w:asciiTheme="minorHAnsi" w:hAnsiTheme="minorHAnsi" w:cs="Times New Roman"/>
          <w:color w:val="auto"/>
          <w:sz w:val="22"/>
          <w:szCs w:val="22"/>
        </w:rPr>
      </w:pPr>
      <w:r w:rsidRPr="003030F7">
        <w:rPr>
          <w:rFonts w:asciiTheme="minorHAnsi" w:hAnsiTheme="minorHAnsi" w:cs="Times New Roman"/>
          <w:color w:val="auto"/>
          <w:sz w:val="22"/>
          <w:szCs w:val="22"/>
        </w:rPr>
        <w:t xml:space="preserve">The selection process will involve the following phases: </w:t>
      </w:r>
    </w:p>
    <w:p w:rsidR="000138E1" w:rsidRPr="003030F7" w:rsidRDefault="000138E1" w:rsidP="005D4180">
      <w:pPr>
        <w:pStyle w:val="Default"/>
        <w:widowControl w:val="0"/>
        <w:spacing w:after="120"/>
        <w:jc w:val="both"/>
        <w:rPr>
          <w:rFonts w:asciiTheme="minorHAnsi" w:hAnsiTheme="minorHAnsi" w:cs="Times New Roman"/>
          <w:color w:val="auto"/>
          <w:sz w:val="22"/>
          <w:szCs w:val="22"/>
        </w:rPr>
      </w:pPr>
      <w:r w:rsidRPr="003030F7">
        <w:rPr>
          <w:rFonts w:asciiTheme="minorHAnsi" w:hAnsiTheme="minorHAnsi" w:cs="Times New Roman"/>
          <w:color w:val="auto"/>
          <w:sz w:val="22"/>
          <w:szCs w:val="22"/>
          <w:u w:val="single"/>
        </w:rPr>
        <w:t>Phase 1 (</w:t>
      </w:r>
      <w:r w:rsidR="003030F7" w:rsidRPr="003030F7">
        <w:rPr>
          <w:rFonts w:asciiTheme="minorHAnsi" w:hAnsiTheme="minorHAnsi" w:cs="Times New Roman"/>
          <w:color w:val="auto"/>
          <w:sz w:val="22"/>
          <w:szCs w:val="22"/>
          <w:u w:val="single"/>
        </w:rPr>
        <w:t>November 4, 2020</w:t>
      </w:r>
      <w:r w:rsidRPr="003030F7">
        <w:rPr>
          <w:rFonts w:asciiTheme="minorHAnsi" w:hAnsiTheme="minorHAnsi" w:cs="Times New Roman"/>
          <w:color w:val="auto"/>
          <w:sz w:val="22"/>
          <w:szCs w:val="22"/>
          <w:u w:val="single"/>
        </w:rPr>
        <w:t>)</w:t>
      </w:r>
      <w:r w:rsidRPr="003030F7">
        <w:rPr>
          <w:rFonts w:asciiTheme="minorHAnsi" w:hAnsiTheme="minorHAnsi" w:cs="Times New Roman"/>
          <w:color w:val="auto"/>
          <w:sz w:val="22"/>
          <w:szCs w:val="22"/>
        </w:rPr>
        <w:t>:</w:t>
      </w:r>
    </w:p>
    <w:p w:rsidR="000138E1" w:rsidRPr="003030F7" w:rsidRDefault="000138E1" w:rsidP="000138E1">
      <w:pPr>
        <w:pStyle w:val="Default"/>
        <w:widowControl w:val="0"/>
        <w:spacing w:after="120"/>
        <w:ind w:left="1440"/>
        <w:jc w:val="both"/>
        <w:rPr>
          <w:rFonts w:asciiTheme="minorHAnsi" w:hAnsiTheme="minorHAnsi" w:cs="Times New Roman"/>
          <w:color w:val="auto"/>
          <w:sz w:val="22"/>
          <w:szCs w:val="22"/>
        </w:rPr>
      </w:pPr>
      <w:r w:rsidRPr="003030F7">
        <w:rPr>
          <w:rFonts w:asciiTheme="minorHAnsi" w:hAnsiTheme="minorHAnsi" w:cs="Times New Roman"/>
          <w:color w:val="auto"/>
          <w:sz w:val="22"/>
          <w:szCs w:val="22"/>
        </w:rPr>
        <w:t xml:space="preserve">Proposals are due. </w:t>
      </w:r>
    </w:p>
    <w:p w:rsidR="00B21345" w:rsidRPr="003030F7" w:rsidRDefault="00EA2274" w:rsidP="000138E1">
      <w:pPr>
        <w:pStyle w:val="Default"/>
        <w:widowControl w:val="0"/>
        <w:ind w:left="1440" w:hanging="1440"/>
        <w:jc w:val="both"/>
        <w:rPr>
          <w:rFonts w:asciiTheme="minorHAnsi" w:hAnsiTheme="minorHAnsi" w:cs="Times New Roman"/>
          <w:color w:val="auto"/>
          <w:sz w:val="22"/>
          <w:szCs w:val="22"/>
        </w:rPr>
      </w:pPr>
      <w:r w:rsidRPr="003030F7">
        <w:rPr>
          <w:rFonts w:asciiTheme="minorHAnsi" w:hAnsiTheme="minorHAnsi" w:cs="Times New Roman"/>
          <w:color w:val="auto"/>
          <w:sz w:val="22"/>
          <w:szCs w:val="22"/>
          <w:u w:val="single"/>
        </w:rPr>
        <w:t xml:space="preserve">Phase </w:t>
      </w:r>
      <w:r w:rsidR="00691DF3" w:rsidRPr="003030F7">
        <w:rPr>
          <w:rFonts w:asciiTheme="minorHAnsi" w:hAnsiTheme="minorHAnsi" w:cs="Times New Roman"/>
          <w:color w:val="auto"/>
          <w:sz w:val="22"/>
          <w:szCs w:val="22"/>
          <w:u w:val="single"/>
        </w:rPr>
        <w:t>2</w:t>
      </w:r>
      <w:r w:rsidR="008C3E69" w:rsidRPr="003030F7">
        <w:rPr>
          <w:rFonts w:asciiTheme="minorHAnsi" w:hAnsiTheme="minorHAnsi" w:cs="Times New Roman"/>
          <w:color w:val="auto"/>
          <w:sz w:val="22"/>
          <w:szCs w:val="22"/>
          <w:u w:val="single"/>
        </w:rPr>
        <w:t xml:space="preserve"> (</w:t>
      </w:r>
      <w:r w:rsidR="003030F7" w:rsidRPr="003030F7">
        <w:rPr>
          <w:rFonts w:asciiTheme="minorHAnsi" w:hAnsiTheme="minorHAnsi" w:cs="Times New Roman"/>
          <w:color w:val="auto"/>
          <w:sz w:val="22"/>
          <w:szCs w:val="22"/>
          <w:u w:val="single"/>
        </w:rPr>
        <w:t>November 4-5, 2020</w:t>
      </w:r>
      <w:r w:rsidR="00B21345" w:rsidRPr="003030F7">
        <w:rPr>
          <w:rFonts w:asciiTheme="minorHAnsi" w:hAnsiTheme="minorHAnsi" w:cs="Times New Roman"/>
          <w:color w:val="auto"/>
          <w:sz w:val="22"/>
          <w:szCs w:val="22"/>
          <w:u w:val="single"/>
        </w:rPr>
        <w:t>)</w:t>
      </w:r>
      <w:r w:rsidRPr="003030F7">
        <w:rPr>
          <w:rFonts w:asciiTheme="minorHAnsi" w:hAnsiTheme="minorHAnsi" w:cs="Times New Roman"/>
          <w:color w:val="auto"/>
          <w:sz w:val="22"/>
          <w:szCs w:val="22"/>
        </w:rPr>
        <w:t xml:space="preserve">: </w:t>
      </w:r>
      <w:r w:rsidRPr="003030F7">
        <w:rPr>
          <w:rFonts w:asciiTheme="minorHAnsi" w:hAnsiTheme="minorHAnsi" w:cs="Times New Roman"/>
          <w:color w:val="auto"/>
          <w:sz w:val="22"/>
          <w:szCs w:val="22"/>
        </w:rPr>
        <w:tab/>
      </w:r>
    </w:p>
    <w:p w:rsidR="00EA2274" w:rsidRPr="003030F7" w:rsidRDefault="00EA2274" w:rsidP="005D4180">
      <w:pPr>
        <w:pStyle w:val="Default"/>
        <w:widowControl w:val="0"/>
        <w:ind w:left="1440"/>
        <w:jc w:val="both"/>
        <w:rPr>
          <w:rFonts w:asciiTheme="minorHAnsi" w:hAnsiTheme="minorHAnsi" w:cs="Times New Roman"/>
          <w:color w:val="auto"/>
          <w:sz w:val="22"/>
          <w:szCs w:val="22"/>
        </w:rPr>
      </w:pPr>
      <w:r w:rsidRPr="003030F7">
        <w:rPr>
          <w:rFonts w:asciiTheme="minorHAnsi" w:hAnsiTheme="minorHAnsi" w:cs="Times New Roman"/>
          <w:color w:val="auto"/>
          <w:sz w:val="22"/>
          <w:szCs w:val="22"/>
        </w:rPr>
        <w:t xml:space="preserve">A City review team will evaluate vendor </w:t>
      </w:r>
      <w:r w:rsidR="000138E1" w:rsidRPr="003030F7">
        <w:rPr>
          <w:rFonts w:asciiTheme="minorHAnsi" w:hAnsiTheme="minorHAnsi" w:cs="Times New Roman"/>
          <w:color w:val="auto"/>
          <w:sz w:val="22"/>
          <w:szCs w:val="22"/>
        </w:rPr>
        <w:t>submissions</w:t>
      </w:r>
      <w:r w:rsidRPr="003030F7">
        <w:rPr>
          <w:rFonts w:asciiTheme="minorHAnsi" w:hAnsiTheme="minorHAnsi" w:cs="Times New Roman"/>
          <w:color w:val="auto"/>
          <w:sz w:val="22"/>
          <w:szCs w:val="22"/>
        </w:rPr>
        <w:t>. The initial review will determine conformance to submission requirements and whether responses meet minimum criteria established. Review will include the vendor's acceptance of RFP terms and completeness of submissions.</w:t>
      </w:r>
      <w:r w:rsidR="00B21345" w:rsidRPr="003030F7">
        <w:rPr>
          <w:rFonts w:asciiTheme="minorHAnsi" w:hAnsiTheme="minorHAnsi" w:cs="Times New Roman"/>
          <w:color w:val="auto"/>
          <w:sz w:val="22"/>
          <w:szCs w:val="22"/>
        </w:rPr>
        <w:t xml:space="preserve"> </w:t>
      </w:r>
      <w:r w:rsidR="00826BEF" w:rsidRPr="003030F7">
        <w:rPr>
          <w:rFonts w:asciiTheme="minorHAnsi" w:hAnsiTheme="minorHAnsi" w:cs="Times New Roman"/>
          <w:color w:val="auto"/>
          <w:sz w:val="22"/>
          <w:szCs w:val="22"/>
        </w:rPr>
        <w:t xml:space="preserve"> </w:t>
      </w:r>
    </w:p>
    <w:p w:rsidR="00B21345" w:rsidRPr="003030F7" w:rsidRDefault="00826BEF" w:rsidP="005D4180">
      <w:pPr>
        <w:pStyle w:val="Default"/>
        <w:widowControl w:val="0"/>
        <w:jc w:val="both"/>
        <w:rPr>
          <w:rFonts w:asciiTheme="minorHAnsi" w:hAnsiTheme="minorHAnsi" w:cs="Times New Roman"/>
          <w:color w:val="auto"/>
          <w:sz w:val="22"/>
          <w:szCs w:val="22"/>
        </w:rPr>
      </w:pPr>
      <w:r w:rsidRPr="003030F7">
        <w:rPr>
          <w:rFonts w:asciiTheme="minorHAnsi" w:hAnsiTheme="minorHAnsi" w:cs="Times New Roman"/>
          <w:color w:val="auto"/>
          <w:sz w:val="22"/>
          <w:szCs w:val="22"/>
          <w:u w:val="single"/>
        </w:rPr>
        <w:t xml:space="preserve">Phase </w:t>
      </w:r>
      <w:r w:rsidR="00691DF3" w:rsidRPr="003030F7">
        <w:rPr>
          <w:rFonts w:asciiTheme="minorHAnsi" w:hAnsiTheme="minorHAnsi" w:cs="Times New Roman"/>
          <w:color w:val="auto"/>
          <w:sz w:val="22"/>
          <w:szCs w:val="22"/>
          <w:u w:val="single"/>
        </w:rPr>
        <w:t>3</w:t>
      </w:r>
      <w:r w:rsidR="00B21345" w:rsidRPr="003030F7">
        <w:rPr>
          <w:rFonts w:asciiTheme="minorHAnsi" w:hAnsiTheme="minorHAnsi" w:cs="Times New Roman"/>
          <w:color w:val="auto"/>
          <w:sz w:val="22"/>
          <w:szCs w:val="22"/>
          <w:u w:val="single"/>
        </w:rPr>
        <w:t xml:space="preserve"> (</w:t>
      </w:r>
      <w:r w:rsidR="003030F7" w:rsidRPr="003030F7">
        <w:rPr>
          <w:rFonts w:asciiTheme="minorHAnsi" w:hAnsiTheme="minorHAnsi" w:cs="Times New Roman"/>
          <w:color w:val="auto"/>
          <w:sz w:val="22"/>
          <w:szCs w:val="22"/>
          <w:u w:val="single"/>
        </w:rPr>
        <w:t>November 10, 2020</w:t>
      </w:r>
      <w:r w:rsidR="00B21345" w:rsidRPr="003030F7">
        <w:rPr>
          <w:rFonts w:asciiTheme="minorHAnsi" w:hAnsiTheme="minorHAnsi" w:cs="Times New Roman"/>
          <w:color w:val="auto"/>
          <w:sz w:val="22"/>
          <w:szCs w:val="22"/>
          <w:u w:val="single"/>
        </w:rPr>
        <w:t>)</w:t>
      </w:r>
      <w:r w:rsidR="00EA2274" w:rsidRPr="003030F7">
        <w:rPr>
          <w:rFonts w:asciiTheme="minorHAnsi" w:hAnsiTheme="minorHAnsi" w:cs="Times New Roman"/>
          <w:color w:val="auto"/>
          <w:sz w:val="22"/>
          <w:szCs w:val="22"/>
        </w:rPr>
        <w:t xml:space="preserve">: </w:t>
      </w:r>
      <w:r w:rsidR="00EA2274" w:rsidRPr="003030F7">
        <w:rPr>
          <w:rFonts w:asciiTheme="minorHAnsi" w:hAnsiTheme="minorHAnsi" w:cs="Times New Roman"/>
          <w:color w:val="auto"/>
          <w:sz w:val="22"/>
          <w:szCs w:val="22"/>
        </w:rPr>
        <w:tab/>
      </w:r>
    </w:p>
    <w:p w:rsidR="00EA2274" w:rsidRPr="003030F7" w:rsidRDefault="00EA2274" w:rsidP="005819CE">
      <w:pPr>
        <w:pStyle w:val="Default"/>
        <w:widowControl w:val="0"/>
        <w:ind w:left="1440"/>
        <w:jc w:val="both"/>
        <w:rPr>
          <w:rFonts w:asciiTheme="minorHAnsi" w:hAnsiTheme="minorHAnsi" w:cs="Times New Roman"/>
          <w:color w:val="auto"/>
          <w:sz w:val="22"/>
          <w:szCs w:val="22"/>
        </w:rPr>
      </w:pPr>
      <w:r w:rsidRPr="003030F7">
        <w:rPr>
          <w:rFonts w:asciiTheme="minorHAnsi" w:hAnsiTheme="minorHAnsi" w:cs="Times New Roman"/>
          <w:color w:val="auto"/>
          <w:sz w:val="22"/>
          <w:szCs w:val="22"/>
        </w:rPr>
        <w:t xml:space="preserve">The City will enter into negotiations leading to a </w:t>
      </w:r>
      <w:r w:rsidR="000138E1" w:rsidRPr="003030F7">
        <w:rPr>
          <w:rFonts w:asciiTheme="minorHAnsi" w:hAnsiTheme="minorHAnsi" w:cs="Times New Roman"/>
          <w:color w:val="auto"/>
          <w:sz w:val="22"/>
          <w:szCs w:val="22"/>
        </w:rPr>
        <w:t>professional services agreement and submit to City Council.</w:t>
      </w:r>
      <w:r w:rsidR="003030F7">
        <w:rPr>
          <w:rFonts w:asciiTheme="minorHAnsi" w:hAnsiTheme="minorHAnsi" w:cs="Times New Roman"/>
          <w:color w:val="auto"/>
          <w:sz w:val="22"/>
          <w:szCs w:val="22"/>
        </w:rPr>
        <w:t xml:space="preserve"> City Council approves or denies the proposal</w:t>
      </w:r>
    </w:p>
    <w:p w:rsidR="002A7F26" w:rsidRPr="00C02CAA" w:rsidRDefault="00513CC9" w:rsidP="005D4180">
      <w:pPr>
        <w:pStyle w:val="Heading1"/>
        <w:spacing w:before="120" w:after="120"/>
        <w:jc w:val="both"/>
        <w:rPr>
          <w:rFonts w:asciiTheme="minorHAnsi" w:eastAsia="Times New Roman" w:hAnsiTheme="minorHAnsi" w:cs="Times New Roman"/>
        </w:rPr>
      </w:pPr>
      <w:r w:rsidRPr="00C02CAA">
        <w:rPr>
          <w:rFonts w:asciiTheme="minorHAnsi" w:eastAsia="Times New Roman" w:hAnsiTheme="minorHAnsi" w:cs="Times New Roman"/>
        </w:rPr>
        <w:t>2</w:t>
      </w:r>
      <w:r w:rsidR="002A7F26" w:rsidRPr="00C02CAA">
        <w:rPr>
          <w:rFonts w:asciiTheme="minorHAnsi" w:eastAsia="Times New Roman" w:hAnsiTheme="minorHAnsi" w:cs="Times New Roman"/>
        </w:rPr>
        <w:t>.0 Project Description</w:t>
      </w:r>
    </w:p>
    <w:p w:rsidR="002A7F26" w:rsidRPr="00C02CAA" w:rsidRDefault="00513CC9" w:rsidP="005D4180">
      <w:pPr>
        <w:pStyle w:val="Heading2"/>
        <w:jc w:val="both"/>
        <w:rPr>
          <w:rFonts w:asciiTheme="minorHAnsi" w:hAnsiTheme="minorHAnsi" w:cs="Times New Roman"/>
          <w:u w:val="none"/>
        </w:rPr>
      </w:pPr>
      <w:r w:rsidRPr="00C02CAA">
        <w:rPr>
          <w:rFonts w:asciiTheme="minorHAnsi" w:hAnsiTheme="minorHAnsi" w:cs="Times New Roman"/>
          <w:u w:val="none"/>
        </w:rPr>
        <w:t>2</w:t>
      </w:r>
      <w:r w:rsidR="002A7F26" w:rsidRPr="00C02CAA">
        <w:rPr>
          <w:rFonts w:asciiTheme="minorHAnsi" w:hAnsiTheme="minorHAnsi" w:cs="Times New Roman"/>
          <w:u w:val="none"/>
        </w:rPr>
        <w:t xml:space="preserve">.1 </w:t>
      </w:r>
      <w:r w:rsidR="002A7F26" w:rsidRPr="00C02CAA">
        <w:rPr>
          <w:rFonts w:asciiTheme="minorHAnsi" w:hAnsiTheme="minorHAnsi" w:cs="Times New Roman"/>
        </w:rPr>
        <w:t>Project Objectives</w:t>
      </w:r>
    </w:p>
    <w:p w:rsidR="00261A5D" w:rsidRDefault="002A7F26" w:rsidP="005D4180">
      <w:pPr>
        <w:autoSpaceDE w:val="0"/>
        <w:autoSpaceDN w:val="0"/>
        <w:adjustRightInd w:val="0"/>
        <w:jc w:val="both"/>
        <w:rPr>
          <w:rFonts w:cs="Times New Roman"/>
          <w:lang w:val="en"/>
        </w:rPr>
      </w:pPr>
      <w:r w:rsidRPr="00C02CAA">
        <w:rPr>
          <w:rFonts w:cs="Times New Roman"/>
          <w:lang w:val="en"/>
        </w:rPr>
        <w:t>The City is soliciting responses to this RFP to re</w:t>
      </w:r>
      <w:r w:rsidR="00FB33DB">
        <w:rPr>
          <w:rFonts w:cs="Times New Roman"/>
          <w:lang w:val="en"/>
        </w:rPr>
        <w:t>place</w:t>
      </w:r>
      <w:r w:rsidRPr="00C02CAA">
        <w:rPr>
          <w:rFonts w:cs="Times New Roman"/>
          <w:lang w:val="en"/>
        </w:rPr>
        <w:t xml:space="preserve"> our </w:t>
      </w:r>
      <w:r w:rsidR="00FB33DB">
        <w:rPr>
          <w:rFonts w:cs="Times New Roman"/>
          <w:lang w:val="en"/>
        </w:rPr>
        <w:t xml:space="preserve">two </w:t>
      </w:r>
      <w:r w:rsidRPr="00C02CAA">
        <w:rPr>
          <w:rFonts w:cs="Times New Roman"/>
          <w:lang w:val="en"/>
        </w:rPr>
        <w:t xml:space="preserve">existing </w:t>
      </w:r>
      <w:r w:rsidR="00F84E79">
        <w:rPr>
          <w:rFonts w:cs="Times New Roman"/>
          <w:lang w:val="en"/>
        </w:rPr>
        <w:t xml:space="preserve">Extreme Networks </w:t>
      </w:r>
      <w:r w:rsidR="00FB33DB">
        <w:rPr>
          <w:rFonts w:cs="Times New Roman"/>
        </w:rPr>
        <w:t>Black Diamond 8810s</w:t>
      </w:r>
      <w:r w:rsidR="005E2370">
        <w:rPr>
          <w:rFonts w:cs="Times New Roman"/>
        </w:rPr>
        <w:t xml:space="preserve"> with an updated </w:t>
      </w:r>
      <w:bookmarkStart w:id="0" w:name="_GoBack"/>
      <w:bookmarkEnd w:id="0"/>
      <w:r w:rsidR="00261A5D">
        <w:rPr>
          <w:rFonts w:cs="Times New Roman"/>
        </w:rPr>
        <w:t>router solution</w:t>
      </w:r>
      <w:r w:rsidRPr="00C02CAA">
        <w:rPr>
          <w:rFonts w:cs="Times New Roman"/>
          <w:lang w:val="en"/>
        </w:rPr>
        <w:t xml:space="preserve">. An award from this RFP is expected to result in a firm, fixed price </w:t>
      </w:r>
      <w:r w:rsidR="00B23FB5">
        <w:rPr>
          <w:rFonts w:cs="Times New Roman"/>
          <w:lang w:val="en"/>
        </w:rPr>
        <w:t>for router hardware replacement, i</w:t>
      </w:r>
      <w:r w:rsidR="00261A5D">
        <w:rPr>
          <w:rFonts w:cs="Times New Roman"/>
          <w:lang w:val="en"/>
        </w:rPr>
        <w:t>nstallation</w:t>
      </w:r>
      <w:r w:rsidR="00B23FB5">
        <w:rPr>
          <w:rFonts w:cs="Times New Roman"/>
          <w:lang w:val="en"/>
        </w:rPr>
        <w:t xml:space="preserve">, and application of the current </w:t>
      </w:r>
      <w:r w:rsidR="00334A97">
        <w:rPr>
          <w:rFonts w:cs="Times New Roman"/>
          <w:lang w:val="en"/>
        </w:rPr>
        <w:t xml:space="preserve">Black Diamond’s </w:t>
      </w:r>
      <w:r w:rsidR="00B23FB5">
        <w:rPr>
          <w:rFonts w:cs="Times New Roman"/>
          <w:lang w:val="en"/>
        </w:rPr>
        <w:t>running configuration</w:t>
      </w:r>
      <w:r w:rsidR="00334A97">
        <w:rPr>
          <w:rFonts w:cs="Times New Roman"/>
          <w:lang w:val="en"/>
        </w:rPr>
        <w:t xml:space="preserve"> to the new device</w:t>
      </w:r>
      <w:r w:rsidR="0040031E">
        <w:rPr>
          <w:rFonts w:cs="Times New Roman"/>
          <w:lang w:val="en"/>
        </w:rPr>
        <w:t>(s)</w:t>
      </w:r>
      <w:r w:rsidR="00261A5D">
        <w:rPr>
          <w:rFonts w:cs="Times New Roman"/>
          <w:lang w:val="en"/>
        </w:rPr>
        <w:t xml:space="preserve">. For replacement device specifics </w:t>
      </w:r>
      <w:r w:rsidR="00261A5D" w:rsidRPr="0040031E">
        <w:rPr>
          <w:rFonts w:cs="Times New Roman"/>
          <w:b/>
          <w:lang w:val="en"/>
        </w:rPr>
        <w:t>see section 2.2</w:t>
      </w:r>
      <w:r w:rsidR="00717C50">
        <w:rPr>
          <w:rFonts w:cs="Times New Roman"/>
          <w:lang w:val="en"/>
        </w:rPr>
        <w:t>, substitutions can be made to the requested products if the vendor has just cause. Refurbished and used devices can be accepted with quality assurance and a minimum 1 year warranty.</w:t>
      </w:r>
      <w:r w:rsidR="00762FF7">
        <w:rPr>
          <w:rFonts w:cs="Times New Roman"/>
          <w:lang w:val="en"/>
        </w:rPr>
        <w:t xml:space="preserve"> </w:t>
      </w:r>
      <w:r w:rsidR="00334A97">
        <w:rPr>
          <w:rFonts w:cs="Times New Roman"/>
          <w:lang w:val="en"/>
        </w:rPr>
        <w:t xml:space="preserve">Optional items </w:t>
      </w:r>
      <w:r w:rsidR="00762FF7">
        <w:rPr>
          <w:rFonts w:cs="Times New Roman"/>
          <w:lang w:val="en"/>
        </w:rPr>
        <w:t xml:space="preserve">should be included </w:t>
      </w:r>
      <w:r w:rsidR="008241BA">
        <w:rPr>
          <w:rFonts w:cs="Times New Roman"/>
          <w:lang w:val="en"/>
        </w:rPr>
        <w:t>in your proposal</w:t>
      </w:r>
      <w:r w:rsidR="00334A97">
        <w:rPr>
          <w:rFonts w:cs="Times New Roman"/>
          <w:lang w:val="en"/>
        </w:rPr>
        <w:t xml:space="preserve"> including an identical spare router,</w:t>
      </w:r>
      <w:r w:rsidR="00B23FB5">
        <w:rPr>
          <w:rFonts w:cs="Times New Roman"/>
          <w:lang w:val="en"/>
        </w:rPr>
        <w:t xml:space="preserve"> </w:t>
      </w:r>
      <w:r w:rsidR="00334A97">
        <w:rPr>
          <w:rFonts w:cs="Times New Roman"/>
          <w:lang w:val="en"/>
        </w:rPr>
        <w:t>requested</w:t>
      </w:r>
      <w:r w:rsidR="00B23FB5">
        <w:rPr>
          <w:rFonts w:cs="Times New Roman"/>
          <w:lang w:val="en"/>
        </w:rPr>
        <w:t xml:space="preserve"> </w:t>
      </w:r>
      <w:r w:rsidR="0096636D" w:rsidRPr="0096636D">
        <w:rPr>
          <w:rFonts w:cs="Times New Roman"/>
          <w:lang w:val="en"/>
        </w:rPr>
        <w:t xml:space="preserve">Small form-factor pluggable transceiver </w:t>
      </w:r>
      <w:r w:rsidR="0096636D">
        <w:rPr>
          <w:rFonts w:cs="Times New Roman"/>
          <w:lang w:val="en"/>
        </w:rPr>
        <w:t>(</w:t>
      </w:r>
      <w:r w:rsidR="00B23FB5">
        <w:rPr>
          <w:rFonts w:cs="Times New Roman"/>
          <w:lang w:val="en"/>
        </w:rPr>
        <w:t>SFPs</w:t>
      </w:r>
      <w:r w:rsidR="0096636D">
        <w:rPr>
          <w:rFonts w:cs="Times New Roman"/>
          <w:lang w:val="en"/>
        </w:rPr>
        <w:t>)</w:t>
      </w:r>
      <w:r w:rsidR="00334A97">
        <w:rPr>
          <w:rFonts w:cs="Times New Roman"/>
          <w:lang w:val="en"/>
        </w:rPr>
        <w:t xml:space="preserve"> in </w:t>
      </w:r>
      <w:r w:rsidR="00334A97" w:rsidRPr="0040031E">
        <w:rPr>
          <w:rFonts w:cs="Times New Roman"/>
          <w:b/>
          <w:lang w:val="en"/>
        </w:rPr>
        <w:t>section 2.2</w:t>
      </w:r>
      <w:r w:rsidR="00334A97">
        <w:rPr>
          <w:rFonts w:cs="Times New Roman"/>
          <w:lang w:val="en"/>
        </w:rPr>
        <w:t>, and any additional items recommended by you</w:t>
      </w:r>
      <w:r w:rsidR="0040031E">
        <w:rPr>
          <w:rFonts w:cs="Times New Roman"/>
          <w:lang w:val="en"/>
        </w:rPr>
        <w:t>,</w:t>
      </w:r>
      <w:r w:rsidR="00334A97">
        <w:rPr>
          <w:rFonts w:cs="Times New Roman"/>
          <w:lang w:val="en"/>
        </w:rPr>
        <w:t xml:space="preserve"> the vendor</w:t>
      </w:r>
      <w:r w:rsidR="008241BA">
        <w:rPr>
          <w:rFonts w:cs="Times New Roman"/>
          <w:lang w:val="en"/>
        </w:rPr>
        <w:t xml:space="preserve">. </w:t>
      </w:r>
      <w:r w:rsidR="00E16276">
        <w:rPr>
          <w:rFonts w:cs="Times New Roman"/>
          <w:lang w:val="en"/>
        </w:rPr>
        <w:t>Extreme Networks hardware is preferred but not mandatory.</w:t>
      </w:r>
    </w:p>
    <w:p w:rsidR="002A7F26" w:rsidRDefault="002A7F26" w:rsidP="005D4180">
      <w:pPr>
        <w:autoSpaceDE w:val="0"/>
        <w:autoSpaceDN w:val="0"/>
        <w:adjustRightInd w:val="0"/>
        <w:jc w:val="both"/>
        <w:rPr>
          <w:rFonts w:cs="Times New Roman"/>
          <w:lang w:val="en"/>
        </w:rPr>
      </w:pPr>
      <w:r w:rsidRPr="00C02CAA">
        <w:rPr>
          <w:rFonts w:cs="Times New Roman"/>
          <w:lang w:val="en"/>
        </w:rPr>
        <w:t>There is no obligation expressed or implied on the part of the City to reimburse firms for any expenses incurred in prepar</w:t>
      </w:r>
      <w:r w:rsidR="0033438D" w:rsidRPr="00C02CAA">
        <w:rPr>
          <w:rFonts w:cs="Times New Roman"/>
          <w:lang w:val="en"/>
        </w:rPr>
        <w:t>ing responses for this request.</w:t>
      </w:r>
    </w:p>
    <w:p w:rsidR="00D74499" w:rsidRDefault="00D74499" w:rsidP="00D74499">
      <w:pPr>
        <w:pStyle w:val="Heading2"/>
        <w:rPr>
          <w:rFonts w:asciiTheme="minorHAnsi" w:hAnsiTheme="minorHAnsi"/>
          <w:lang w:val="en"/>
        </w:rPr>
      </w:pPr>
      <w:r w:rsidRPr="002D7142">
        <w:rPr>
          <w:u w:val="none"/>
          <w:lang w:val="en"/>
        </w:rPr>
        <w:t xml:space="preserve">2.2 </w:t>
      </w:r>
      <w:r w:rsidRPr="00131D33">
        <w:rPr>
          <w:rFonts w:asciiTheme="minorHAnsi" w:hAnsiTheme="minorHAnsi"/>
          <w:lang w:val="en"/>
        </w:rPr>
        <w:t>Project Scope Overview</w:t>
      </w:r>
    </w:p>
    <w:p w:rsidR="00261A5D" w:rsidRDefault="00261A5D" w:rsidP="00261A5D">
      <w:pPr>
        <w:pStyle w:val="NoSpacing"/>
        <w:rPr>
          <w:lang w:val="en"/>
        </w:rPr>
      </w:pPr>
    </w:p>
    <w:p w:rsidR="00261A5D" w:rsidRPr="00261A5D" w:rsidRDefault="00261A5D" w:rsidP="00261A5D">
      <w:pPr>
        <w:pStyle w:val="NoSpacing"/>
        <w:rPr>
          <w:b/>
          <w:lang w:val="en"/>
        </w:rPr>
      </w:pPr>
      <w:r w:rsidRPr="00261A5D">
        <w:rPr>
          <w:b/>
          <w:lang w:val="en"/>
        </w:rPr>
        <w:t>The following hardware is minimally required:</w:t>
      </w:r>
    </w:p>
    <w:p w:rsidR="00261A5D" w:rsidRDefault="00261A5D" w:rsidP="00E76ACB">
      <w:pPr>
        <w:pStyle w:val="NoSpacing"/>
        <w:numPr>
          <w:ilvl w:val="0"/>
          <w:numId w:val="15"/>
        </w:numPr>
        <w:rPr>
          <w:lang w:val="en"/>
        </w:rPr>
      </w:pPr>
      <w:r>
        <w:rPr>
          <w:lang w:val="en"/>
        </w:rPr>
        <w:t>48 RJ-45 Ports 10/100/1000Base</w:t>
      </w:r>
      <w:r w:rsidR="00334A97">
        <w:rPr>
          <w:lang w:val="en"/>
        </w:rPr>
        <w:t>-t</w:t>
      </w:r>
    </w:p>
    <w:p w:rsidR="00261A5D" w:rsidRDefault="00261A5D" w:rsidP="00E76ACB">
      <w:pPr>
        <w:pStyle w:val="NoSpacing"/>
        <w:numPr>
          <w:ilvl w:val="0"/>
          <w:numId w:val="15"/>
        </w:numPr>
        <w:rPr>
          <w:lang w:val="en"/>
        </w:rPr>
      </w:pPr>
      <w:r>
        <w:rPr>
          <w:lang w:val="en"/>
        </w:rPr>
        <w:t xml:space="preserve">48 SFP Ports 10/100/1000Base </w:t>
      </w:r>
    </w:p>
    <w:p w:rsidR="00261A5D" w:rsidRDefault="00B23FB5" w:rsidP="00E76ACB">
      <w:pPr>
        <w:pStyle w:val="NoSpacing"/>
        <w:numPr>
          <w:ilvl w:val="0"/>
          <w:numId w:val="15"/>
        </w:numPr>
        <w:rPr>
          <w:lang w:val="en"/>
        </w:rPr>
      </w:pPr>
      <w:r>
        <w:rPr>
          <w:lang w:val="en"/>
        </w:rPr>
        <w:t>16</w:t>
      </w:r>
      <w:r w:rsidR="00261A5D">
        <w:rPr>
          <w:lang w:val="en"/>
        </w:rPr>
        <w:t xml:space="preserve"> SFP Ports 10</w:t>
      </w:r>
      <w:r>
        <w:rPr>
          <w:lang w:val="en"/>
        </w:rPr>
        <w:t xml:space="preserve"> Gigabit</w:t>
      </w:r>
    </w:p>
    <w:p w:rsidR="00E76ACB" w:rsidRDefault="00F069AD" w:rsidP="00F544E4">
      <w:pPr>
        <w:pStyle w:val="NoSpacing"/>
        <w:numPr>
          <w:ilvl w:val="0"/>
          <w:numId w:val="15"/>
        </w:numPr>
        <w:rPr>
          <w:lang w:val="en"/>
        </w:rPr>
      </w:pPr>
      <w:r>
        <w:rPr>
          <w:lang w:val="en"/>
        </w:rPr>
        <w:t>Process</w:t>
      </w:r>
      <w:r w:rsidR="002A60B9">
        <w:rPr>
          <w:lang w:val="en"/>
        </w:rPr>
        <w:t>or</w:t>
      </w:r>
      <w:r>
        <w:rPr>
          <w:lang w:val="en"/>
        </w:rPr>
        <w:t xml:space="preserve"> capable of </w:t>
      </w:r>
      <w:r w:rsidR="0040031E">
        <w:rPr>
          <w:lang w:val="en"/>
        </w:rPr>
        <w:t xml:space="preserve">processing modern </w:t>
      </w:r>
      <w:r w:rsidR="0096636D">
        <w:rPr>
          <w:lang w:val="en"/>
        </w:rPr>
        <w:t>(as of 2020)</w:t>
      </w:r>
      <w:r w:rsidR="0096636D">
        <w:rPr>
          <w:lang w:val="en"/>
        </w:rPr>
        <w:t xml:space="preserve"> </w:t>
      </w:r>
      <w:r>
        <w:rPr>
          <w:lang w:val="en"/>
        </w:rPr>
        <w:t>BGP routes</w:t>
      </w:r>
      <w:r w:rsidR="0040031E">
        <w:rPr>
          <w:lang w:val="en"/>
        </w:rPr>
        <w:t xml:space="preserve"> </w:t>
      </w:r>
    </w:p>
    <w:p w:rsidR="00010BAE" w:rsidRPr="00010BAE" w:rsidRDefault="00010BAE" w:rsidP="00010BAE">
      <w:pPr>
        <w:pStyle w:val="NoSpacing"/>
        <w:numPr>
          <w:ilvl w:val="0"/>
          <w:numId w:val="15"/>
        </w:numPr>
        <w:rPr>
          <w:lang w:val="en"/>
        </w:rPr>
      </w:pPr>
      <w:r>
        <w:rPr>
          <w:lang w:val="en"/>
        </w:rPr>
        <w:t>F</w:t>
      </w:r>
      <w:r w:rsidRPr="00010BAE">
        <w:rPr>
          <w:rFonts w:cs="Times New Roman"/>
          <w:lang w:val="en"/>
        </w:rPr>
        <w:t xml:space="preserve">ans required for </w:t>
      </w:r>
      <w:r>
        <w:rPr>
          <w:rFonts w:cs="Times New Roman"/>
          <w:lang w:val="en"/>
        </w:rPr>
        <w:t xml:space="preserve">constant and </w:t>
      </w:r>
      <w:r>
        <w:rPr>
          <w:lang w:val="en"/>
        </w:rPr>
        <w:t xml:space="preserve">optimal </w:t>
      </w:r>
      <w:r w:rsidRPr="00010BAE">
        <w:rPr>
          <w:rFonts w:cs="Times New Roman"/>
          <w:lang w:val="en"/>
        </w:rPr>
        <w:t>operation</w:t>
      </w:r>
    </w:p>
    <w:p w:rsidR="00010BAE" w:rsidRDefault="00010BAE" w:rsidP="00E16276">
      <w:pPr>
        <w:pStyle w:val="NoSpacing"/>
        <w:numPr>
          <w:ilvl w:val="0"/>
          <w:numId w:val="15"/>
        </w:numPr>
        <w:rPr>
          <w:lang w:val="en"/>
        </w:rPr>
      </w:pPr>
      <w:r>
        <w:rPr>
          <w:lang w:val="en"/>
        </w:rPr>
        <w:t xml:space="preserve">Power supply units required for constant and optimal operation </w:t>
      </w:r>
    </w:p>
    <w:p w:rsidR="0040031E" w:rsidRPr="0040031E" w:rsidRDefault="0040031E" w:rsidP="0040031E">
      <w:pPr>
        <w:pStyle w:val="NoSpacing"/>
        <w:numPr>
          <w:ilvl w:val="0"/>
          <w:numId w:val="15"/>
        </w:numPr>
        <w:rPr>
          <w:lang w:val="en"/>
        </w:rPr>
      </w:pPr>
      <w:r>
        <w:rPr>
          <w:rFonts w:cs="Times New Roman"/>
          <w:lang w:val="en"/>
        </w:rPr>
        <w:t>Extreme Networks hardware preferred but not mandatory</w:t>
      </w:r>
    </w:p>
    <w:p w:rsidR="00261A5D" w:rsidRDefault="00261A5D" w:rsidP="00261A5D">
      <w:pPr>
        <w:pStyle w:val="NoSpacing"/>
        <w:rPr>
          <w:lang w:val="en"/>
        </w:rPr>
      </w:pPr>
    </w:p>
    <w:p w:rsidR="00261A5D" w:rsidRPr="00261A5D" w:rsidRDefault="00261A5D" w:rsidP="00261A5D">
      <w:pPr>
        <w:pStyle w:val="NoSpacing"/>
        <w:rPr>
          <w:b/>
          <w:lang w:val="en"/>
        </w:rPr>
      </w:pPr>
      <w:r w:rsidRPr="00261A5D">
        <w:rPr>
          <w:b/>
          <w:lang w:val="en"/>
        </w:rPr>
        <w:t>Support</w:t>
      </w:r>
      <w:r w:rsidR="002A60B9">
        <w:rPr>
          <w:b/>
          <w:lang w:val="en"/>
        </w:rPr>
        <w:t xml:space="preserve"> and Installation</w:t>
      </w:r>
      <w:r w:rsidRPr="00261A5D">
        <w:rPr>
          <w:b/>
          <w:lang w:val="en"/>
        </w:rPr>
        <w:t>:</w:t>
      </w:r>
    </w:p>
    <w:p w:rsidR="00261A5D" w:rsidRDefault="00261A5D" w:rsidP="00E76ACB">
      <w:pPr>
        <w:pStyle w:val="NoSpacing"/>
        <w:numPr>
          <w:ilvl w:val="0"/>
          <w:numId w:val="15"/>
        </w:numPr>
        <w:rPr>
          <w:lang w:val="en"/>
        </w:rPr>
      </w:pPr>
      <w:r>
        <w:rPr>
          <w:lang w:val="en"/>
        </w:rPr>
        <w:t>1 year maintenance NBD</w:t>
      </w:r>
    </w:p>
    <w:p w:rsidR="00261A5D" w:rsidRDefault="002A60B9" w:rsidP="00E76ACB">
      <w:pPr>
        <w:pStyle w:val="NoSpacing"/>
        <w:numPr>
          <w:ilvl w:val="0"/>
          <w:numId w:val="15"/>
        </w:numPr>
        <w:rPr>
          <w:lang w:val="en"/>
        </w:rPr>
      </w:pPr>
      <w:r>
        <w:rPr>
          <w:lang w:val="en"/>
        </w:rPr>
        <w:t>Installation of hardware</w:t>
      </w:r>
    </w:p>
    <w:p w:rsidR="00E76ACB" w:rsidRDefault="007F301B" w:rsidP="007F301B">
      <w:pPr>
        <w:pStyle w:val="NoSpacing"/>
        <w:numPr>
          <w:ilvl w:val="0"/>
          <w:numId w:val="15"/>
        </w:numPr>
        <w:rPr>
          <w:lang w:val="en"/>
        </w:rPr>
      </w:pPr>
      <w:r>
        <w:rPr>
          <w:lang w:val="en"/>
        </w:rPr>
        <w:lastRenderedPageBreak/>
        <w:t>Current running configuration applied wholly</w:t>
      </w:r>
      <w:r>
        <w:rPr>
          <w:lang w:val="en"/>
        </w:rPr>
        <w:t xml:space="preserve"> to the new hardware, including but not limited to:</w:t>
      </w:r>
    </w:p>
    <w:p w:rsidR="00E76ACB" w:rsidRPr="00E76ACB" w:rsidRDefault="00E76ACB" w:rsidP="00E76ACB">
      <w:pPr>
        <w:pStyle w:val="NoSpacing"/>
        <w:numPr>
          <w:ilvl w:val="1"/>
          <w:numId w:val="15"/>
        </w:numPr>
        <w:rPr>
          <w:lang w:val="en"/>
        </w:rPr>
      </w:pPr>
      <w:r>
        <w:t>All existing Access Control Lists (ACL)</w:t>
      </w:r>
    </w:p>
    <w:p w:rsidR="00E76ACB" w:rsidRPr="00E76ACB" w:rsidRDefault="00E76ACB" w:rsidP="00E76ACB">
      <w:pPr>
        <w:pStyle w:val="NoSpacing"/>
        <w:numPr>
          <w:ilvl w:val="1"/>
          <w:numId w:val="15"/>
        </w:numPr>
        <w:rPr>
          <w:lang w:val="en"/>
        </w:rPr>
      </w:pPr>
      <w:r>
        <w:t>All existing DHCP scopes</w:t>
      </w:r>
    </w:p>
    <w:p w:rsidR="00F544E4" w:rsidRPr="007F301B" w:rsidRDefault="00E76ACB" w:rsidP="00261A5D">
      <w:pPr>
        <w:pStyle w:val="NoSpacing"/>
        <w:numPr>
          <w:ilvl w:val="1"/>
          <w:numId w:val="15"/>
        </w:numPr>
        <w:rPr>
          <w:lang w:val="en"/>
        </w:rPr>
      </w:pPr>
      <w:r>
        <w:t>All 802.1x port configurations</w:t>
      </w:r>
      <w:r w:rsidR="004208FA">
        <w:t xml:space="preserve"> (</w:t>
      </w:r>
      <w:r w:rsidR="00B23FB5">
        <w:t xml:space="preserve">including </w:t>
      </w:r>
      <w:r w:rsidR="004208FA">
        <w:t>rate limiting)</w:t>
      </w:r>
    </w:p>
    <w:p w:rsidR="00A97359" w:rsidRPr="00A97359" w:rsidRDefault="00A97359" w:rsidP="00261A5D">
      <w:pPr>
        <w:pStyle w:val="NoSpacing"/>
        <w:numPr>
          <w:ilvl w:val="1"/>
          <w:numId w:val="15"/>
        </w:numPr>
        <w:rPr>
          <w:lang w:val="en"/>
        </w:rPr>
      </w:pPr>
      <w:r>
        <w:t>BGP configuration</w:t>
      </w:r>
    </w:p>
    <w:p w:rsidR="00A97359" w:rsidRPr="00C31BD1" w:rsidRDefault="00A97359" w:rsidP="00A97359">
      <w:pPr>
        <w:pStyle w:val="NoSpacing"/>
        <w:ind w:left="1440"/>
        <w:rPr>
          <w:lang w:val="en"/>
        </w:rPr>
      </w:pPr>
    </w:p>
    <w:p w:rsidR="00E16276" w:rsidRDefault="007F301B" w:rsidP="00261A5D">
      <w:pPr>
        <w:pStyle w:val="NoSpacing"/>
        <w:rPr>
          <w:b/>
        </w:rPr>
      </w:pPr>
      <w:r>
        <w:rPr>
          <w:b/>
        </w:rPr>
        <w:t>Items</w:t>
      </w:r>
      <w:r w:rsidR="00C31BD1">
        <w:rPr>
          <w:b/>
        </w:rPr>
        <w:t xml:space="preserve"> to be included</w:t>
      </w:r>
      <w:r>
        <w:rPr>
          <w:b/>
        </w:rPr>
        <w:t xml:space="preserve"> </w:t>
      </w:r>
      <w:r w:rsidR="007B49EE">
        <w:rPr>
          <w:b/>
        </w:rPr>
        <w:t xml:space="preserve">in proposal </w:t>
      </w:r>
      <w:r>
        <w:rPr>
          <w:b/>
        </w:rPr>
        <w:t>as optional</w:t>
      </w:r>
      <w:r w:rsidR="00C31BD1">
        <w:rPr>
          <w:b/>
        </w:rPr>
        <w:t>:</w:t>
      </w:r>
    </w:p>
    <w:p w:rsidR="00E16276" w:rsidRDefault="00B930B1" w:rsidP="00E16276">
      <w:pPr>
        <w:pStyle w:val="NoSpacing"/>
        <w:numPr>
          <w:ilvl w:val="0"/>
          <w:numId w:val="15"/>
        </w:numPr>
      </w:pPr>
      <w:r>
        <w:rPr>
          <w:lang w:val="en"/>
        </w:rPr>
        <w:t xml:space="preserve">An additional </w:t>
      </w:r>
      <w:r w:rsidR="00B23FB5">
        <w:rPr>
          <w:lang w:val="en"/>
        </w:rPr>
        <w:t xml:space="preserve">router with </w:t>
      </w:r>
      <w:r w:rsidR="007B49EE">
        <w:rPr>
          <w:lang w:val="en"/>
        </w:rPr>
        <w:t>identical</w:t>
      </w:r>
      <w:r w:rsidR="0040031E">
        <w:rPr>
          <w:lang w:val="en"/>
        </w:rPr>
        <w:t xml:space="preserve"> specifications</w:t>
      </w:r>
    </w:p>
    <w:p w:rsidR="0063683B" w:rsidRDefault="0063683B" w:rsidP="0057662C">
      <w:pPr>
        <w:pStyle w:val="NoSpacing"/>
        <w:numPr>
          <w:ilvl w:val="0"/>
          <w:numId w:val="15"/>
        </w:numPr>
      </w:pPr>
      <w:r>
        <w:t>20</w:t>
      </w:r>
      <w:r w:rsidR="004208FA">
        <w:t xml:space="preserve"> (twenty)</w:t>
      </w:r>
      <w:r>
        <w:t xml:space="preserve">, </w:t>
      </w:r>
      <w:r w:rsidRPr="0040031E">
        <w:rPr>
          <w:b/>
        </w:rPr>
        <w:t>One Gigabyte</w:t>
      </w:r>
      <w:r>
        <w:t xml:space="preserve"> Per Second </w:t>
      </w:r>
      <w:proofErr w:type="spellStart"/>
      <w:r w:rsidR="00B930B1" w:rsidRPr="00B930B1">
        <w:rPr>
          <w:b/>
        </w:rPr>
        <w:t>Singlemode</w:t>
      </w:r>
      <w:proofErr w:type="spellEnd"/>
      <w:r w:rsidR="00B930B1">
        <w:t xml:space="preserve"> </w:t>
      </w:r>
      <w:r>
        <w:t>SFPs</w:t>
      </w:r>
    </w:p>
    <w:p w:rsidR="008057A2" w:rsidRDefault="00B930B1" w:rsidP="0057662C">
      <w:pPr>
        <w:pStyle w:val="NoSpacing"/>
        <w:numPr>
          <w:ilvl w:val="0"/>
          <w:numId w:val="15"/>
        </w:numPr>
      </w:pPr>
      <w:r>
        <w:t>6</w:t>
      </w:r>
      <w:r w:rsidR="004208FA">
        <w:t xml:space="preserve"> (six)</w:t>
      </w:r>
      <w:r>
        <w:t xml:space="preserve">, </w:t>
      </w:r>
      <w:r w:rsidRPr="0040031E">
        <w:rPr>
          <w:b/>
        </w:rPr>
        <w:t xml:space="preserve">One Gigabyte </w:t>
      </w:r>
      <w:r>
        <w:t xml:space="preserve">Per Second </w:t>
      </w:r>
      <w:r w:rsidRPr="00B930B1">
        <w:rPr>
          <w:b/>
        </w:rPr>
        <w:t>Multimode</w:t>
      </w:r>
      <w:r>
        <w:t xml:space="preserve"> </w:t>
      </w:r>
      <w:r>
        <w:t>SFPs</w:t>
      </w:r>
    </w:p>
    <w:p w:rsidR="0063683B" w:rsidRDefault="0063683B" w:rsidP="0057662C">
      <w:pPr>
        <w:pStyle w:val="NoSpacing"/>
        <w:numPr>
          <w:ilvl w:val="0"/>
          <w:numId w:val="15"/>
        </w:numPr>
      </w:pPr>
      <w:r>
        <w:t>13</w:t>
      </w:r>
      <w:r w:rsidR="004208FA">
        <w:t xml:space="preserve"> (thirteen)</w:t>
      </w:r>
      <w:r>
        <w:t xml:space="preserve">, </w:t>
      </w:r>
      <w:r w:rsidRPr="0040031E">
        <w:rPr>
          <w:b/>
        </w:rPr>
        <w:t>Ten Gigabyte</w:t>
      </w:r>
      <w:r>
        <w:t xml:space="preserve"> Per Second </w:t>
      </w:r>
      <w:proofErr w:type="spellStart"/>
      <w:r w:rsidR="00B930B1" w:rsidRPr="00B930B1">
        <w:rPr>
          <w:b/>
        </w:rPr>
        <w:t>Singlemode</w:t>
      </w:r>
      <w:proofErr w:type="spellEnd"/>
      <w:r w:rsidR="00B930B1">
        <w:t xml:space="preserve"> </w:t>
      </w:r>
      <w:r>
        <w:t xml:space="preserve">SFPs  </w:t>
      </w:r>
    </w:p>
    <w:p w:rsidR="00B930B1" w:rsidRPr="0057662C" w:rsidRDefault="00B930B1" w:rsidP="0057662C">
      <w:pPr>
        <w:pStyle w:val="NoSpacing"/>
        <w:numPr>
          <w:ilvl w:val="0"/>
          <w:numId w:val="15"/>
        </w:numPr>
      </w:pPr>
      <w:r>
        <w:t>5</w:t>
      </w:r>
      <w:r w:rsidR="004208FA">
        <w:t xml:space="preserve"> (five)</w:t>
      </w:r>
      <w:r>
        <w:t xml:space="preserve">, </w:t>
      </w:r>
      <w:r w:rsidRPr="0040031E">
        <w:rPr>
          <w:b/>
        </w:rPr>
        <w:t>Ten Gigabyte</w:t>
      </w:r>
      <w:r>
        <w:t xml:space="preserve"> Per Second </w:t>
      </w:r>
      <w:r w:rsidRPr="00B930B1">
        <w:rPr>
          <w:b/>
        </w:rPr>
        <w:t>Multimode</w:t>
      </w:r>
      <w:r>
        <w:t xml:space="preserve"> </w:t>
      </w:r>
      <w:r>
        <w:t xml:space="preserve">SFPs  </w:t>
      </w:r>
    </w:p>
    <w:p w:rsidR="00261A5D" w:rsidRPr="00261A5D" w:rsidRDefault="00261A5D" w:rsidP="00261A5D">
      <w:pPr>
        <w:pStyle w:val="NoSpacing"/>
        <w:rPr>
          <w:lang w:val="en"/>
        </w:rPr>
      </w:pPr>
    </w:p>
    <w:p w:rsidR="00513CC9" w:rsidRPr="00C02CAA" w:rsidRDefault="00513CC9" w:rsidP="005D4180">
      <w:pPr>
        <w:pStyle w:val="Heading1"/>
        <w:keepNext w:val="0"/>
        <w:keepLines w:val="0"/>
        <w:widowControl w:val="0"/>
        <w:spacing w:before="0"/>
        <w:jc w:val="both"/>
        <w:rPr>
          <w:rFonts w:asciiTheme="minorHAnsi" w:hAnsiTheme="minorHAnsi" w:cs="Times New Roman"/>
          <w:color w:val="000000" w:themeColor="text1"/>
        </w:rPr>
      </w:pPr>
      <w:r w:rsidRPr="00C02CAA">
        <w:rPr>
          <w:rFonts w:asciiTheme="minorHAnsi" w:hAnsiTheme="minorHAnsi" w:cs="Times New Roman"/>
          <w:color w:val="000000" w:themeColor="text1"/>
        </w:rPr>
        <w:t>3.0 Statements:</w:t>
      </w:r>
    </w:p>
    <w:p w:rsidR="00513CC9" w:rsidRPr="00C02CAA" w:rsidRDefault="00513CC9" w:rsidP="005D4180">
      <w:pPr>
        <w:pStyle w:val="NoSpacing"/>
        <w:widowControl w:val="0"/>
        <w:jc w:val="both"/>
        <w:rPr>
          <w:rFonts w:cs="Times New Roman"/>
        </w:rPr>
      </w:pPr>
    </w:p>
    <w:p w:rsidR="00513CC9" w:rsidRPr="00C02CAA" w:rsidRDefault="00513CC9" w:rsidP="005D4180">
      <w:pPr>
        <w:widowControl w:val="0"/>
        <w:autoSpaceDE w:val="0"/>
        <w:autoSpaceDN w:val="0"/>
        <w:adjustRightInd w:val="0"/>
        <w:spacing w:after="0"/>
        <w:jc w:val="both"/>
        <w:rPr>
          <w:rFonts w:cs="Times New Roman"/>
        </w:rPr>
      </w:pPr>
      <w:r w:rsidRPr="00C02CAA">
        <w:rPr>
          <w:rFonts w:cs="Times New Roman"/>
        </w:rPr>
        <w:t>All responses to this RFP become the property of the City (City of Loma Linda) and will be kept confidential until recommendation for award of a contract has been announced.  Thereafter, submittals are subject to public inspection and disclosure under the California Public Records Act. If a Respondent believes that any portion of its submittal is exempt from public disclosure, such portion may be marked “confidential.” The City will use reasonable means to ensure that such confidential information is safeguarded but will not be held liable for inadvertent disclosure of such materials, data and information. Submissions marked “confidential” in their entirety will not be honored as such and the City will not deny public disclosure of all or any portion of submittals so marked.</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By submitting information with portions marked “confidential” the Respondent represents it has a good faith belief that such material is exempt from disclosure under the California Public Records Act and agrees to reimburse the City for, and to indemnify, defend and hold harmless the City, its officers, fiduciaries, employees and agents from and against: (a) any and all claims, damages, losses, liabilities, suits, judgments, fines, penalties, costs and expenses including, without limitation, attorneys’ fees, expenses and court costs of any nature whatsoever (collectively, “Claims”) arising from or relating to the City’s non-disclosure of any such designated portions of a proposal if disclosure is deemed required by law or court order.  The City reserves the right to disclose any documents marked “confidential” if required to do so under the California Public Records Act or pursuant to any other local, state or federal statute or court order.</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If a bidder discovers any ambiguity, conflict, discrepancy, omission or other error in this RFP, please immediately notify the City of such error by e-mail at:</w:t>
      </w:r>
    </w:p>
    <w:p w:rsidR="00513CC9" w:rsidRPr="00C02CAA" w:rsidRDefault="00513CC9" w:rsidP="00513CC9">
      <w:pPr>
        <w:widowControl w:val="0"/>
        <w:jc w:val="center"/>
        <w:rPr>
          <w:rFonts w:cs="Times New Roman"/>
          <w:b/>
        </w:rPr>
      </w:pPr>
      <w:r w:rsidRPr="00C02CAA">
        <w:rPr>
          <w:rFonts w:cs="Times New Roman"/>
          <w:b/>
        </w:rPr>
        <w:t>Kyle MacGavin, System Analyst</w:t>
      </w:r>
      <w:r w:rsidR="003F6844">
        <w:rPr>
          <w:rFonts w:cs="Times New Roman"/>
          <w:b/>
        </w:rPr>
        <w:t xml:space="preserve"> II</w:t>
      </w:r>
    </w:p>
    <w:p w:rsidR="00513CC9" w:rsidRPr="00C02CAA" w:rsidRDefault="00513CC9" w:rsidP="00513CC9">
      <w:pPr>
        <w:widowControl w:val="0"/>
        <w:jc w:val="center"/>
        <w:rPr>
          <w:rFonts w:cs="Times New Roman"/>
          <w:b/>
        </w:rPr>
      </w:pPr>
      <w:r w:rsidRPr="00C02CAA">
        <w:rPr>
          <w:rFonts w:cs="Times New Roman"/>
          <w:b/>
        </w:rPr>
        <w:t>City of Loma Linda</w:t>
      </w:r>
    </w:p>
    <w:p w:rsidR="00513CC9" w:rsidRPr="00C02CAA" w:rsidRDefault="00513CC9" w:rsidP="00513CC9">
      <w:pPr>
        <w:widowControl w:val="0"/>
        <w:jc w:val="center"/>
        <w:rPr>
          <w:rFonts w:cs="Times New Roman"/>
          <w:b/>
          <w:lang w:val="fr-FR"/>
        </w:rPr>
      </w:pPr>
      <w:r w:rsidRPr="00C02CAA">
        <w:rPr>
          <w:rFonts w:cs="Times New Roman"/>
          <w:b/>
          <w:lang w:val="fr-FR"/>
        </w:rPr>
        <w:t>E-Mail: kmacgavin@lomalinda-ca.gov</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If it becomes necessary to revise any part of this RFP, or if a more exact interpretation of provisions of this RFP are required prior to the due date for proposals, a supplement will be sent to all bidders.  The City reserves the right to extend the due date of proposals to accommodate such interpretations or additional data requirements.</w:t>
      </w:r>
    </w:p>
    <w:p w:rsidR="00513CC9" w:rsidRPr="00C02CAA" w:rsidRDefault="00513CC9" w:rsidP="005D4180">
      <w:pPr>
        <w:widowControl w:val="0"/>
        <w:autoSpaceDE w:val="0"/>
        <w:autoSpaceDN w:val="0"/>
        <w:adjustRightInd w:val="0"/>
        <w:jc w:val="both"/>
        <w:rPr>
          <w:rFonts w:cs="Times New Roman"/>
        </w:rPr>
      </w:pPr>
      <w:r w:rsidRPr="00C02CAA">
        <w:rPr>
          <w:rFonts w:cs="Times New Roman"/>
        </w:rPr>
        <w:lastRenderedPageBreak/>
        <w:t>Submission of information indicates acceptance by the bidder, of the terms and conditions contained in this RFP, unless exceptions are clearly and specifically noted in the submittal.  If the bidder objects to any term(s) in the RFP, or wishes to modify or add terms to a subsequent contract, the submittal must identify each objection, propose language for each modification and include the reasons for the modification.  The City reserves the right to modify the terms prior to execution.</w:t>
      </w:r>
    </w:p>
    <w:p w:rsidR="00513CC9" w:rsidRPr="00C02CAA" w:rsidRDefault="00513CC9" w:rsidP="005D4180">
      <w:pPr>
        <w:widowControl w:val="0"/>
        <w:autoSpaceDE w:val="0"/>
        <w:autoSpaceDN w:val="0"/>
        <w:adjustRightInd w:val="0"/>
        <w:jc w:val="both"/>
        <w:rPr>
          <w:rFonts w:cs="Times New Roman"/>
        </w:rPr>
      </w:pPr>
      <w:r w:rsidRPr="00C02CAA">
        <w:rPr>
          <w:rFonts w:cs="Times New Roman"/>
        </w:rPr>
        <w:t>The Proposal determined to be the most advantageous to the City, taking into account all of the selection criteria, may be selected by the City or further action, such as a contract award.  If, however, the City decides that no proposal is sufficiently advantageous to the City, we may take whatever further action is deemed best in its sole discretion, including making no contract award.  If, for any reason, an awardee is selected and it is not possible to consummate a contract with the bidder, the City may begin contract discussions with the next qualified bidder or determine that it does not wish to award a contract pursuant to this RFP, at its sole discretion.</w:t>
      </w:r>
    </w:p>
    <w:p w:rsidR="00513CC9" w:rsidRPr="00C02CAA" w:rsidRDefault="00513CC9" w:rsidP="005D4180">
      <w:pPr>
        <w:pStyle w:val="Heading2"/>
        <w:keepNext w:val="0"/>
        <w:keepLines w:val="0"/>
        <w:widowControl w:val="0"/>
        <w:jc w:val="both"/>
        <w:rPr>
          <w:rFonts w:asciiTheme="minorHAnsi" w:hAnsiTheme="minorHAnsi" w:cs="Times New Roman"/>
        </w:rPr>
      </w:pPr>
      <w:r w:rsidRPr="00C02CAA">
        <w:rPr>
          <w:rFonts w:asciiTheme="minorHAnsi" w:hAnsiTheme="minorHAnsi" w:cs="Times New Roman"/>
          <w:u w:val="none"/>
        </w:rPr>
        <w:t xml:space="preserve">3.1 </w:t>
      </w:r>
      <w:r w:rsidRPr="00C02CAA">
        <w:rPr>
          <w:rFonts w:asciiTheme="minorHAnsi" w:hAnsiTheme="minorHAnsi" w:cs="Times New Roman"/>
        </w:rPr>
        <w:t>Bidder Guarantees</w:t>
      </w:r>
    </w:p>
    <w:p w:rsidR="005D4180" w:rsidRPr="00C02CAA" w:rsidRDefault="00513CC9" w:rsidP="005D4180">
      <w:pPr>
        <w:widowControl w:val="0"/>
        <w:numPr>
          <w:ilvl w:val="0"/>
          <w:numId w:val="3"/>
        </w:numPr>
        <w:spacing w:before="120" w:after="120" w:line="240" w:lineRule="auto"/>
        <w:jc w:val="both"/>
        <w:rPr>
          <w:rFonts w:cs="Times New Roman"/>
        </w:rPr>
      </w:pPr>
      <w:r w:rsidRPr="00C02CAA">
        <w:rPr>
          <w:rFonts w:cs="Times New Roman"/>
        </w:rPr>
        <w:t>The bidder guarantees that it can and will provide, at a minimum, the services set forth within the RFP.</w:t>
      </w:r>
    </w:p>
    <w:p w:rsidR="00513CC9" w:rsidRPr="00C02CAA" w:rsidRDefault="00513CC9" w:rsidP="005D4180">
      <w:pPr>
        <w:pStyle w:val="Heading2"/>
        <w:keepNext w:val="0"/>
        <w:keepLines w:val="0"/>
        <w:widowControl w:val="0"/>
        <w:spacing w:before="120" w:after="120"/>
        <w:jc w:val="both"/>
        <w:rPr>
          <w:rFonts w:asciiTheme="minorHAnsi" w:hAnsiTheme="minorHAnsi" w:cs="Times New Roman"/>
        </w:rPr>
      </w:pPr>
      <w:r w:rsidRPr="00C02CAA">
        <w:rPr>
          <w:rFonts w:asciiTheme="minorHAnsi" w:hAnsiTheme="minorHAnsi" w:cs="Times New Roman"/>
          <w:u w:val="none"/>
        </w:rPr>
        <w:t>3.2</w:t>
      </w:r>
      <w:r w:rsidRPr="00C02CAA">
        <w:rPr>
          <w:rFonts w:asciiTheme="minorHAnsi" w:hAnsiTheme="minorHAnsi" w:cs="Times New Roman"/>
          <w:b w:val="0"/>
          <w:u w:val="none"/>
        </w:rPr>
        <w:t xml:space="preserve"> </w:t>
      </w:r>
      <w:r w:rsidRPr="00C02CAA">
        <w:rPr>
          <w:rFonts w:asciiTheme="minorHAnsi" w:hAnsiTheme="minorHAnsi" w:cs="Times New Roman"/>
        </w:rPr>
        <w:t>Bidder Warrantees</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is willing and able to comply with State of California laws with respect to foreign (non-State of California) corporations.</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will protect the privacy and provide for the security of the City’s member data and that Bidder will require its officers, employees and agents to sign a Confidentiality Agreement provided by The City.</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it will not subcontract or delegate its responsibilities under an agreement without the prior written permission of the City.</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warrants that all information provided by it in connection with this proposal is true and accurate.</w:t>
      </w:r>
    </w:p>
    <w:p w:rsidR="00513CC9" w:rsidRPr="00C02CAA" w:rsidRDefault="00513CC9" w:rsidP="005D4180">
      <w:pPr>
        <w:widowControl w:val="0"/>
        <w:numPr>
          <w:ilvl w:val="0"/>
          <w:numId w:val="4"/>
        </w:numPr>
        <w:spacing w:after="120" w:line="240" w:lineRule="auto"/>
        <w:jc w:val="both"/>
        <w:rPr>
          <w:rFonts w:cs="Times New Roman"/>
        </w:rPr>
      </w:pPr>
      <w:r w:rsidRPr="00C02CAA">
        <w:rPr>
          <w:rFonts w:cs="Times New Roman"/>
        </w:rPr>
        <w:t>Bidder acknowledges they have read and reviewed all contents of this RFP. The signature below warrants the bidder’s ability to complete the described Statement of Work in accordance with the terms and conditions set forth herein.</w:t>
      </w:r>
      <w:bookmarkStart w:id="1" w:name="_Statement_of_Work"/>
      <w:bookmarkEnd w:id="1"/>
    </w:p>
    <w:p w:rsidR="00513CC9" w:rsidRPr="00C02CAA" w:rsidRDefault="00513CC9" w:rsidP="005D4180">
      <w:pPr>
        <w:pStyle w:val="ListParagraph"/>
        <w:widowControl w:val="0"/>
        <w:numPr>
          <w:ilvl w:val="0"/>
          <w:numId w:val="4"/>
        </w:numPr>
        <w:jc w:val="both"/>
        <w:rPr>
          <w:rFonts w:cs="Times New Roman"/>
        </w:rPr>
      </w:pPr>
      <w:r w:rsidRPr="00C02CAA">
        <w:rPr>
          <w:rFonts w:cs="Times New Roman"/>
        </w:rPr>
        <w:t>Bidder warrants expenses incurred in the preparation of proposals in response to this RFP are the sole responsibility of the vendor.</w:t>
      </w:r>
    </w:p>
    <w:p w:rsidR="00513CC9"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 xml:space="preserve">3.3 </w:t>
      </w:r>
      <w:r w:rsidRPr="00C02CAA">
        <w:rPr>
          <w:rFonts w:asciiTheme="minorHAnsi" w:hAnsiTheme="minorHAnsi" w:cs="Times New Roman"/>
        </w:rPr>
        <w:t>Right of Rejection</w:t>
      </w:r>
    </w:p>
    <w:p w:rsidR="00513CC9" w:rsidRPr="00C02CAA" w:rsidRDefault="00513CC9" w:rsidP="005D4180">
      <w:pPr>
        <w:pStyle w:val="ListParagraph"/>
        <w:widowControl w:val="0"/>
        <w:jc w:val="both"/>
        <w:rPr>
          <w:rFonts w:cs="Times New Roman"/>
        </w:rPr>
      </w:pPr>
      <w:r w:rsidRPr="00C02CAA">
        <w:rPr>
          <w:rFonts w:cs="Times New Roman"/>
        </w:rPr>
        <w:t>The City of Loma Linda reserves the right to accept or reject any and all proposals, or any part of any proposal, without penalty. The City of Loma Linda may award a contract to a single contractor for all elements for the entire project or may award any of the elements separately. In addition, the City of Loma Linda reserves the right to fund (and proceed with project or purchase), not to fund the project, or to partially fund the project. Any allowance for oversight, omission, error, or mistake by the bidder made after receipt of the proposal will be at the sole discretion of the City of Loma Linda.</w:t>
      </w:r>
    </w:p>
    <w:p w:rsidR="00513CC9" w:rsidRPr="00C02CAA" w:rsidRDefault="00513CC9" w:rsidP="005D4180">
      <w:pPr>
        <w:pStyle w:val="Heading2"/>
        <w:jc w:val="both"/>
        <w:rPr>
          <w:rFonts w:asciiTheme="minorHAnsi" w:hAnsiTheme="minorHAnsi" w:cs="Times New Roman"/>
        </w:rPr>
      </w:pPr>
      <w:r w:rsidRPr="00C02CAA">
        <w:rPr>
          <w:rFonts w:asciiTheme="minorHAnsi" w:hAnsiTheme="minorHAnsi" w:cs="Times New Roman"/>
          <w:u w:val="none"/>
        </w:rPr>
        <w:t xml:space="preserve">3.4 </w:t>
      </w:r>
      <w:r w:rsidRPr="00C02CAA">
        <w:rPr>
          <w:rFonts w:asciiTheme="minorHAnsi" w:hAnsiTheme="minorHAnsi" w:cs="Times New Roman"/>
        </w:rPr>
        <w:t>Insurance Requirements</w:t>
      </w:r>
    </w:p>
    <w:p w:rsidR="00513CC9" w:rsidRPr="00C02CAA" w:rsidRDefault="00513CC9" w:rsidP="005D4180">
      <w:pPr>
        <w:pStyle w:val="NoSpacing"/>
        <w:ind w:left="720"/>
        <w:jc w:val="both"/>
        <w:rPr>
          <w:rFonts w:cs="Times New Roman"/>
        </w:rPr>
      </w:pPr>
      <w:r w:rsidRPr="00C02CAA">
        <w:rPr>
          <w:rFonts w:cs="Times New Roman"/>
        </w:rPr>
        <w:t xml:space="preserve">Vendor proposing any installation services shall purchase and maintain insurance in the types set forth below which may arise out of or result from the contractor's operations under the contract, </w:t>
      </w:r>
      <w:r w:rsidRPr="00C02CAA">
        <w:rPr>
          <w:rFonts w:cs="Times New Roman"/>
        </w:rPr>
        <w:lastRenderedPageBreak/>
        <w:t xml:space="preserve">whether such operations performed by the contractor or subcontractor or by anyone directly employed by either, for an amount of no less than $1,000,000: </w:t>
      </w:r>
    </w:p>
    <w:p w:rsidR="00513CC9" w:rsidRPr="00C02CAA" w:rsidRDefault="00513CC9" w:rsidP="005D4180">
      <w:pPr>
        <w:pStyle w:val="NoSpacing"/>
        <w:ind w:left="720"/>
        <w:jc w:val="both"/>
        <w:rPr>
          <w:rFonts w:cs="Times New Roman"/>
        </w:rPr>
      </w:pPr>
      <w:r w:rsidRPr="00C02CAA">
        <w:rPr>
          <w:rFonts w:cs="Times New Roman"/>
        </w:rPr>
        <w:t xml:space="preserve">Commercial general liability </w:t>
      </w:r>
    </w:p>
    <w:p w:rsidR="00513CC9" w:rsidRPr="00C02CAA" w:rsidRDefault="00513CC9" w:rsidP="005D4180">
      <w:pPr>
        <w:pStyle w:val="NoSpacing"/>
        <w:ind w:left="720"/>
        <w:jc w:val="both"/>
        <w:rPr>
          <w:rFonts w:cs="Times New Roman"/>
        </w:rPr>
      </w:pPr>
      <w:r w:rsidRPr="00C02CAA">
        <w:rPr>
          <w:rFonts w:cs="Times New Roman"/>
        </w:rPr>
        <w:t xml:space="preserve">Workers’ compensation insurance </w:t>
      </w:r>
    </w:p>
    <w:p w:rsidR="00513CC9" w:rsidRPr="00C02CAA" w:rsidRDefault="00513CC9" w:rsidP="005D4180">
      <w:pPr>
        <w:pStyle w:val="NoSpacing"/>
        <w:ind w:left="720"/>
        <w:jc w:val="both"/>
        <w:rPr>
          <w:rFonts w:cs="Times New Roman"/>
        </w:rPr>
      </w:pPr>
      <w:r w:rsidRPr="00C02CAA">
        <w:rPr>
          <w:rFonts w:cs="Times New Roman"/>
        </w:rPr>
        <w:t>Personal injury liability coverage</w:t>
      </w:r>
    </w:p>
    <w:p w:rsidR="00513CC9" w:rsidRPr="00C02CAA" w:rsidRDefault="00513CC9" w:rsidP="005D4180">
      <w:pPr>
        <w:pStyle w:val="NoSpacing"/>
        <w:ind w:left="720"/>
        <w:jc w:val="both"/>
        <w:rPr>
          <w:rFonts w:cs="Times New Roman"/>
        </w:rPr>
      </w:pPr>
      <w:r w:rsidRPr="00C02CAA">
        <w:rPr>
          <w:rFonts w:cs="Times New Roman"/>
        </w:rPr>
        <w:t>Comprehensive Automobile Liability insurance</w:t>
      </w:r>
    </w:p>
    <w:p w:rsidR="004003AC" w:rsidRPr="00C02CAA" w:rsidRDefault="00513CC9" w:rsidP="005D4180">
      <w:pPr>
        <w:pStyle w:val="NoSpacing"/>
        <w:ind w:left="720"/>
        <w:jc w:val="both"/>
        <w:rPr>
          <w:rFonts w:cs="Times New Roman"/>
        </w:rPr>
      </w:pPr>
      <w:r w:rsidRPr="00C02CAA">
        <w:rPr>
          <w:rFonts w:cs="Times New Roman"/>
        </w:rPr>
        <w:t>All policies required above are to be primary and non-contributory with any insurance or self-insurance programs carried or administered by the City’s.</w:t>
      </w:r>
    </w:p>
    <w:p w:rsidR="002A7F26" w:rsidRPr="00C02CAA" w:rsidRDefault="002A7F26" w:rsidP="005D4180">
      <w:pPr>
        <w:pStyle w:val="Heading1"/>
        <w:jc w:val="both"/>
        <w:rPr>
          <w:rFonts w:asciiTheme="minorHAnsi" w:hAnsiTheme="minorHAnsi" w:cs="Times New Roman"/>
        </w:rPr>
      </w:pPr>
      <w:r w:rsidRPr="00C02CAA">
        <w:rPr>
          <w:rFonts w:asciiTheme="minorHAnsi" w:hAnsiTheme="minorHAnsi" w:cs="Times New Roman"/>
        </w:rPr>
        <w:t xml:space="preserve">4.0 Vendor Preference and </w:t>
      </w:r>
      <w:r w:rsidR="008C33CE" w:rsidRPr="00C02CAA">
        <w:rPr>
          <w:rFonts w:asciiTheme="minorHAnsi" w:hAnsiTheme="minorHAnsi" w:cs="Times New Roman"/>
        </w:rPr>
        <w:t>Information</w:t>
      </w:r>
    </w:p>
    <w:p w:rsidR="002A7F26" w:rsidRPr="00C02CAA" w:rsidRDefault="002A7F26" w:rsidP="005D4180">
      <w:pPr>
        <w:pStyle w:val="Heading2"/>
        <w:spacing w:after="120"/>
        <w:jc w:val="both"/>
        <w:rPr>
          <w:rFonts w:asciiTheme="minorHAnsi" w:hAnsiTheme="minorHAnsi" w:cs="Times New Roman"/>
        </w:rPr>
      </w:pPr>
      <w:r w:rsidRPr="00C02CAA">
        <w:rPr>
          <w:rFonts w:asciiTheme="minorHAnsi" w:hAnsiTheme="minorHAnsi" w:cs="Times New Roman"/>
          <w:u w:val="none"/>
        </w:rPr>
        <w:t xml:space="preserve">4.1 </w:t>
      </w:r>
      <w:r w:rsidRPr="00C02CAA">
        <w:rPr>
          <w:rFonts w:asciiTheme="minorHAnsi" w:hAnsiTheme="minorHAnsi" w:cs="Times New Roman"/>
        </w:rPr>
        <w:t>Local Vendor Preference</w:t>
      </w:r>
      <w:bookmarkStart w:id="2" w:name="_Toc166399931"/>
    </w:p>
    <w:p w:rsidR="002A7F26" w:rsidRPr="00C02CAA" w:rsidRDefault="002A7F26" w:rsidP="005D4180">
      <w:pPr>
        <w:spacing w:after="120"/>
        <w:jc w:val="both"/>
        <w:rPr>
          <w:rFonts w:cs="Times New Roman"/>
        </w:rPr>
      </w:pPr>
      <w:r w:rsidRPr="00C02CAA">
        <w:rPr>
          <w:rFonts w:cs="Times New Roman"/>
        </w:rPr>
        <w:t>The City of Loma Linda has established a local vendor preference.  When quality, service, and other relevant factors are equal, responses to Requests for Proposals will be evaluated with a preference for local vendors.  Note the following exception:</w:t>
      </w:r>
    </w:p>
    <w:p w:rsidR="002A7F26" w:rsidRPr="00C02CAA" w:rsidRDefault="002A7F26" w:rsidP="005D4180">
      <w:pPr>
        <w:pStyle w:val="ListParagraph"/>
        <w:numPr>
          <w:ilvl w:val="0"/>
          <w:numId w:val="9"/>
        </w:numPr>
        <w:spacing w:after="120" w:line="240" w:lineRule="auto"/>
        <w:jc w:val="both"/>
        <w:rPr>
          <w:rFonts w:cs="Times New Roman"/>
        </w:rPr>
      </w:pPr>
      <w:r w:rsidRPr="00C02CAA">
        <w:rPr>
          <w:rFonts w:cs="Times New Roman"/>
        </w:rPr>
        <w:t>Those contracts which State Law or, other law or regulation precludes this local preference.</w:t>
      </w:r>
    </w:p>
    <w:p w:rsidR="002A7F26" w:rsidRPr="00C02CAA" w:rsidRDefault="002A7F26" w:rsidP="005D4180">
      <w:pPr>
        <w:jc w:val="both"/>
        <w:rPr>
          <w:rFonts w:cs="Times New Roman"/>
          <w:szCs w:val="24"/>
        </w:rPr>
      </w:pPr>
      <w:r w:rsidRPr="00C02CAA">
        <w:rPr>
          <w:rFonts w:cs="Times New Roman"/>
        </w:rPr>
        <w:t>A “local” vendor preference will be approved as such when 1) The vendor and or their partner conducts business in a fully staffed office with</w:t>
      </w:r>
      <w:r w:rsidRPr="00C02CAA">
        <w:rPr>
          <w:rFonts w:cs="Times New Roman"/>
          <w:szCs w:val="24"/>
        </w:rPr>
        <w:t xml:space="preserve"> a physical address within the Southern Californian region; 2) The vendor or their partner holds a valid business license issued by the County or a City within the Southern Californian region; 3) The vendor or their partner has conducted business at the local address for not less than six (6) months prior to the due date of this Request for Proposal; 4) The vendor or their partner has experience for not less than six (6) months supporting the Federal, State, Local or Education </w:t>
      </w:r>
      <w:r w:rsidRPr="00C02CAA">
        <w:rPr>
          <w:rFonts w:cs="Times New Roman"/>
        </w:rPr>
        <w:t>businesses</w:t>
      </w:r>
      <w:r w:rsidRPr="00C02CAA">
        <w:rPr>
          <w:rFonts w:cs="Times New Roman"/>
          <w:szCs w:val="24"/>
        </w:rPr>
        <w:t>.</w:t>
      </w:r>
    </w:p>
    <w:p w:rsidR="00E63721" w:rsidRPr="00C02CAA" w:rsidRDefault="002A7F26" w:rsidP="005D4180">
      <w:pPr>
        <w:jc w:val="both"/>
        <w:rPr>
          <w:rFonts w:cs="Times New Roman"/>
        </w:rPr>
      </w:pPr>
      <w:r w:rsidRPr="00C02CAA">
        <w:rPr>
          <w:rFonts w:cs="Times New Roman"/>
        </w:rPr>
        <w:t>&lt;For the purpose of this Request for Proposal the Southern California region is made up of the Imperial, Kern, Los Angeles, Orange, Riverside, Santa Barbra, San Bernardino, San Diego, San Luis Obispo, and Ventura California Counties&gt;</w:t>
      </w:r>
    </w:p>
    <w:tbl>
      <w:tblPr>
        <w:tblW w:w="99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0"/>
        <w:gridCol w:w="1440"/>
        <w:gridCol w:w="1440"/>
      </w:tblGrid>
      <w:tr w:rsidR="002A7F26" w:rsidRPr="00C02CAA" w:rsidTr="00E63721">
        <w:trPr>
          <w:trHeight w:val="728"/>
        </w:trPr>
        <w:tc>
          <w:tcPr>
            <w:tcW w:w="7110" w:type="dxa"/>
            <w:tcBorders>
              <w:top w:val="single" w:sz="4" w:space="0" w:color="auto"/>
              <w:left w:val="single" w:sz="4" w:space="0" w:color="auto"/>
              <w:bottom w:val="single" w:sz="4" w:space="0" w:color="auto"/>
              <w:right w:val="single" w:sz="4" w:space="0" w:color="auto"/>
            </w:tcBorders>
            <w:shd w:val="clear" w:color="auto" w:fill="737373"/>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C02CAA" w:rsidRDefault="002A7F26" w:rsidP="002A7F26">
            <w:pPr>
              <w:jc w:val="center"/>
              <w:rPr>
                <w:rFonts w:cs="Times New Roman"/>
                <w:b/>
                <w:szCs w:val="24"/>
              </w:rPr>
            </w:pPr>
          </w:p>
          <w:p w:rsidR="002A7F26" w:rsidRPr="00C02CAA" w:rsidRDefault="002A7F26" w:rsidP="002A7F26">
            <w:pPr>
              <w:jc w:val="center"/>
              <w:rPr>
                <w:rFonts w:cs="Times New Roman"/>
                <w:szCs w:val="24"/>
              </w:rPr>
            </w:pPr>
            <w:r w:rsidRPr="00C02CAA">
              <w:rPr>
                <w:rFonts w:cs="Times New Roman"/>
                <w:b/>
                <w:szCs w:val="24"/>
              </w:rPr>
              <w:t>YES</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2A7F26" w:rsidRPr="00C02CAA" w:rsidRDefault="002A7F26" w:rsidP="002A7F26">
            <w:pPr>
              <w:jc w:val="center"/>
              <w:rPr>
                <w:rFonts w:cs="Times New Roman"/>
                <w:szCs w:val="24"/>
              </w:rPr>
            </w:pPr>
          </w:p>
          <w:p w:rsidR="002A7F26" w:rsidRPr="00C02CAA" w:rsidRDefault="002A7F26" w:rsidP="002A7F26">
            <w:pPr>
              <w:jc w:val="center"/>
              <w:rPr>
                <w:rFonts w:cs="Times New Roman"/>
                <w:szCs w:val="24"/>
              </w:rPr>
            </w:pPr>
            <w:r w:rsidRPr="00C02CAA">
              <w:rPr>
                <w:rFonts w:cs="Times New Roman"/>
                <w:b/>
                <w:szCs w:val="24"/>
              </w:rPr>
              <w:t>NO</w:t>
            </w:r>
          </w:p>
        </w:tc>
      </w:tr>
      <w:tr w:rsidR="002A7F26" w:rsidRPr="00C02CAA" w:rsidTr="00E63721">
        <w:trPr>
          <w:trHeight w:val="53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bCs/>
                <w:szCs w:val="24"/>
              </w:rPr>
            </w:pPr>
            <w:r w:rsidRPr="00C02CAA">
              <w:rPr>
                <w:rFonts w:cs="Times New Roman"/>
                <w:bCs/>
                <w:szCs w:val="24"/>
              </w:rPr>
              <w:t>Do you claim local vendor preference?</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620"/>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szCs w:val="24"/>
              </w:rPr>
              <w:t>Do you conduct business in an office with a physical location within the Southern California region?</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313"/>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szCs w:val="24"/>
              </w:rPr>
              <w:t>Have you served the Federal, State, Local Government or Education Markets for more than six (6) months</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r w:rsidR="002A7F26" w:rsidRPr="00C02CAA" w:rsidTr="00E63721">
        <w:trPr>
          <w:trHeight w:val="75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bCs/>
                <w:szCs w:val="24"/>
              </w:rPr>
              <w:t xml:space="preserve">Business Address: </w:t>
            </w:r>
            <w:r w:rsidRPr="00C02CAA">
              <w:rPr>
                <w:rFonts w:cs="Times New Roman"/>
                <w:bCs/>
                <w:szCs w:val="24"/>
              </w:rPr>
              <w:tab/>
            </w:r>
          </w:p>
        </w:tc>
      </w:tr>
      <w:tr w:rsidR="002A7F26" w:rsidRPr="00C02CAA" w:rsidTr="00E63721">
        <w:trPr>
          <w:trHeight w:val="395"/>
        </w:trPr>
        <w:tc>
          <w:tcPr>
            <w:tcW w:w="9990" w:type="dxa"/>
            <w:gridSpan w:val="3"/>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rPr>
                <w:rFonts w:cs="Times New Roman"/>
                <w:szCs w:val="24"/>
              </w:rPr>
            </w:pPr>
            <w:r w:rsidRPr="00C02CAA">
              <w:rPr>
                <w:rFonts w:cs="Times New Roman"/>
                <w:bCs/>
                <w:szCs w:val="24"/>
              </w:rPr>
              <w:t>Years at this Address:</w:t>
            </w:r>
            <w:r w:rsidRPr="00C02CAA">
              <w:rPr>
                <w:rFonts w:cs="Times New Roman"/>
                <w:bCs/>
                <w:szCs w:val="24"/>
              </w:rPr>
              <w:tab/>
            </w:r>
          </w:p>
        </w:tc>
      </w:tr>
      <w:tr w:rsidR="002A7F26" w:rsidRPr="00C02CAA" w:rsidTr="00E63721">
        <w:trPr>
          <w:trHeight w:val="638"/>
        </w:trPr>
        <w:tc>
          <w:tcPr>
            <w:tcW w:w="7110" w:type="dxa"/>
            <w:tcBorders>
              <w:top w:val="single" w:sz="4" w:space="0" w:color="auto"/>
              <w:left w:val="single" w:sz="4" w:space="0" w:color="auto"/>
              <w:bottom w:val="single" w:sz="4" w:space="0" w:color="auto"/>
              <w:right w:val="single" w:sz="4" w:space="0" w:color="auto"/>
            </w:tcBorders>
            <w:vAlign w:val="center"/>
          </w:tcPr>
          <w:p w:rsidR="002A7F26" w:rsidRPr="00C02CAA" w:rsidRDefault="002A7F26" w:rsidP="00E63721">
            <w:pPr>
              <w:pStyle w:val="Header"/>
              <w:tabs>
                <w:tab w:val="left" w:pos="720"/>
              </w:tabs>
              <w:rPr>
                <w:rFonts w:cs="Times New Roman"/>
                <w:szCs w:val="24"/>
              </w:rPr>
            </w:pPr>
            <w:r w:rsidRPr="00C02CAA">
              <w:rPr>
                <w:rFonts w:cs="Times New Roman"/>
                <w:szCs w:val="24"/>
              </w:rPr>
              <w:t>Does your business hold a valid business license issued by a County or a City within the Southern California?</w:t>
            </w: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c>
          <w:tcPr>
            <w:tcW w:w="1440" w:type="dxa"/>
            <w:tcBorders>
              <w:top w:val="single" w:sz="4" w:space="0" w:color="auto"/>
              <w:left w:val="single" w:sz="4" w:space="0" w:color="auto"/>
              <w:bottom w:val="single" w:sz="4" w:space="0" w:color="auto"/>
              <w:right w:val="single" w:sz="4" w:space="0" w:color="auto"/>
            </w:tcBorders>
          </w:tcPr>
          <w:p w:rsidR="002A7F26" w:rsidRPr="00C02CAA" w:rsidRDefault="002A7F26" w:rsidP="002A7F26">
            <w:pPr>
              <w:rPr>
                <w:rFonts w:cs="Times New Roman"/>
                <w:szCs w:val="24"/>
              </w:rPr>
            </w:pPr>
          </w:p>
        </w:tc>
      </w:tr>
    </w:tbl>
    <w:bookmarkEnd w:id="2"/>
    <w:p w:rsidR="002A7F26" w:rsidRPr="00C02CAA" w:rsidRDefault="002A7F26" w:rsidP="002A7F26">
      <w:pPr>
        <w:pStyle w:val="Heading2"/>
        <w:rPr>
          <w:rFonts w:asciiTheme="minorHAnsi" w:hAnsiTheme="minorHAnsi" w:cs="Times New Roman"/>
        </w:rPr>
      </w:pPr>
      <w:r w:rsidRPr="00C02CAA">
        <w:rPr>
          <w:rFonts w:asciiTheme="minorHAnsi" w:hAnsiTheme="minorHAnsi" w:cs="Times New Roman"/>
          <w:u w:val="none"/>
        </w:rPr>
        <w:lastRenderedPageBreak/>
        <w:t xml:space="preserve">4.3 </w:t>
      </w:r>
      <w:r w:rsidRPr="00C02CAA">
        <w:rPr>
          <w:rFonts w:asciiTheme="minorHAnsi" w:hAnsiTheme="minorHAnsi" w:cs="Times New Roman"/>
        </w:rPr>
        <w:t>Organization and Bidder Questionnaire</w:t>
      </w:r>
    </w:p>
    <w:p w:rsidR="002A7F26" w:rsidRPr="00C02CAA" w:rsidRDefault="002A7F26" w:rsidP="002A7F26">
      <w:pPr>
        <w:pStyle w:val="NoSpacing"/>
        <w:rPr>
          <w:rFonts w:cs="Times New Roman"/>
        </w:rPr>
      </w:pP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0"/>
        <w:gridCol w:w="6632"/>
      </w:tblGrid>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Date of Response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Company Name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Primary Contact Person</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Title</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Address</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Telephone Number</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Facsimile Number</w:t>
            </w:r>
          </w:p>
        </w:tc>
        <w:tc>
          <w:tcPr>
            <w:tcW w:w="6720" w:type="dxa"/>
          </w:tcPr>
          <w:p w:rsidR="002A7F26" w:rsidRPr="00C02CAA" w:rsidRDefault="002A7F26" w:rsidP="002A7F26">
            <w:pPr>
              <w:rPr>
                <w:rFonts w:cs="Times New Roman"/>
                <w:sz w:val="20"/>
              </w:rPr>
            </w:pPr>
          </w:p>
        </w:tc>
      </w:tr>
      <w:tr w:rsidR="002A7F26" w:rsidRPr="00C02CAA" w:rsidTr="00E63721">
        <w:tc>
          <w:tcPr>
            <w:tcW w:w="3270" w:type="dxa"/>
            <w:shd w:val="clear" w:color="auto" w:fill="DBE5F1"/>
          </w:tcPr>
          <w:p w:rsidR="002A7F26" w:rsidRPr="00C02CAA" w:rsidRDefault="002A7F26" w:rsidP="002A7F26">
            <w:pPr>
              <w:rPr>
                <w:rFonts w:cs="Times New Roman"/>
                <w:b/>
                <w:sz w:val="20"/>
              </w:rPr>
            </w:pPr>
            <w:r w:rsidRPr="00C02CAA">
              <w:rPr>
                <w:rFonts w:cs="Times New Roman"/>
                <w:b/>
                <w:sz w:val="20"/>
              </w:rPr>
              <w:t>E-mail Address</w:t>
            </w:r>
          </w:p>
        </w:tc>
        <w:tc>
          <w:tcPr>
            <w:tcW w:w="6720" w:type="dxa"/>
          </w:tcPr>
          <w:p w:rsidR="002A7F26" w:rsidRPr="00C02CAA" w:rsidRDefault="002A7F26" w:rsidP="002A7F26">
            <w:pPr>
              <w:rPr>
                <w:rFonts w:cs="Times New Roman"/>
                <w:sz w:val="20"/>
              </w:rPr>
            </w:pPr>
          </w:p>
        </w:tc>
      </w:tr>
    </w:tbl>
    <w:p w:rsidR="002A7F26" w:rsidRPr="00C02CAA" w:rsidRDefault="008C33CE" w:rsidP="008C33CE">
      <w:pPr>
        <w:pStyle w:val="Heading2"/>
        <w:rPr>
          <w:rFonts w:asciiTheme="minorHAnsi" w:hAnsiTheme="minorHAnsi" w:cs="Times New Roman"/>
        </w:rPr>
      </w:pPr>
      <w:bookmarkStart w:id="3" w:name="_Toc166399934"/>
      <w:r w:rsidRPr="00C02CAA">
        <w:rPr>
          <w:rFonts w:asciiTheme="minorHAnsi" w:hAnsiTheme="minorHAnsi" w:cs="Times New Roman"/>
          <w:u w:val="none"/>
        </w:rPr>
        <w:t>4.4</w:t>
      </w:r>
      <w:r w:rsidR="002A7F26" w:rsidRPr="00C02CAA">
        <w:rPr>
          <w:rFonts w:asciiTheme="minorHAnsi" w:hAnsiTheme="minorHAnsi" w:cs="Times New Roman"/>
          <w:u w:val="none"/>
        </w:rPr>
        <w:t xml:space="preserve"> </w:t>
      </w:r>
      <w:r w:rsidR="002A7F26" w:rsidRPr="00C02CAA">
        <w:rPr>
          <w:rFonts w:asciiTheme="minorHAnsi" w:hAnsiTheme="minorHAnsi" w:cs="Times New Roman"/>
        </w:rPr>
        <w:t xml:space="preserve">Bidder Background </w:t>
      </w:r>
      <w:bookmarkEnd w:id="3"/>
      <w:r w:rsidR="002A7F26" w:rsidRPr="00C02CAA">
        <w:rPr>
          <w:rFonts w:asciiTheme="minorHAnsi" w:hAnsiTheme="minorHAnsi" w:cs="Times New Roman"/>
        </w:rPr>
        <w:t>Questionnaire</w:t>
      </w:r>
    </w:p>
    <w:p w:rsidR="002A7F26" w:rsidRPr="00C02CAA" w:rsidRDefault="002A7F26" w:rsidP="002A7F26">
      <w:pPr>
        <w:pStyle w:val="NoSpacing"/>
        <w:rPr>
          <w:rFonts w:cs="Times New Roman"/>
        </w:rPr>
      </w:pPr>
    </w:p>
    <w:p w:rsidR="002A7F26" w:rsidRPr="00C02CAA" w:rsidRDefault="002A7F26" w:rsidP="002A7F26">
      <w:pPr>
        <w:rPr>
          <w:rFonts w:cs="Times New Roman"/>
        </w:rPr>
      </w:pPr>
      <w:r w:rsidRPr="00C02CAA">
        <w:rPr>
          <w:rFonts w:cs="Times New Roman"/>
        </w:rPr>
        <w:t xml:space="preserve">Please state the date your company started in </w:t>
      </w:r>
      <w:r w:rsidR="007B1AA1" w:rsidRPr="00C02CAA">
        <w:rPr>
          <w:rFonts w:cs="Times New Roman"/>
        </w:rPr>
        <w:t>business.  _____________________</w:t>
      </w:r>
    </w:p>
    <w:p w:rsidR="002A7F26" w:rsidRPr="00C02CAA" w:rsidRDefault="002A7F26" w:rsidP="002A7F26">
      <w:pPr>
        <w:rPr>
          <w:rFonts w:cs="Times New Roman"/>
        </w:rPr>
      </w:pPr>
      <w:r w:rsidRPr="00C02CAA">
        <w:rPr>
          <w:rFonts w:cs="Times New Roman"/>
        </w:rPr>
        <w:t>Where is your closest support facility/sales office?   _______________________</w:t>
      </w:r>
      <w:r w:rsidR="007B1AA1" w:rsidRPr="00C02CAA">
        <w:rPr>
          <w:rFonts w:cs="Times New Roman"/>
        </w:rPr>
        <w:t>__</w:t>
      </w:r>
      <w:r w:rsidRPr="00C02CAA">
        <w:rPr>
          <w:rFonts w:cs="Times New Roman"/>
        </w:rPr>
        <w:t xml:space="preserve"> </w:t>
      </w:r>
    </w:p>
    <w:p w:rsidR="002A7F26" w:rsidRPr="00C02CAA" w:rsidRDefault="002A7F26" w:rsidP="002A7F26">
      <w:pPr>
        <w:rPr>
          <w:rFonts w:cs="Times New Roman"/>
        </w:rPr>
      </w:pPr>
      <w:r w:rsidRPr="00C02CAA">
        <w:rPr>
          <w:rFonts w:cs="Times New Roman"/>
        </w:rPr>
        <w:t>Where is your headquarters office?  _____________________________________</w:t>
      </w:r>
      <w:r w:rsidR="007B1AA1" w:rsidRPr="00C02CAA">
        <w:rPr>
          <w:rFonts w:cs="Times New Roman"/>
        </w:rPr>
        <w:t>_</w:t>
      </w:r>
      <w:r w:rsidRPr="00C02CAA">
        <w:rPr>
          <w:rFonts w:cs="Times New Roman"/>
        </w:rPr>
        <w:t xml:space="preserve"> </w:t>
      </w:r>
    </w:p>
    <w:p w:rsidR="002A7F26" w:rsidRPr="00C02CAA" w:rsidRDefault="002A7F26" w:rsidP="002A7F26">
      <w:pPr>
        <w:rPr>
          <w:rFonts w:cs="Times New Roman"/>
        </w:rPr>
      </w:pPr>
      <w:r w:rsidRPr="00C02CAA">
        <w:rPr>
          <w:rFonts w:cs="Times New Roman"/>
        </w:rPr>
        <w:t xml:space="preserve">Is your company an equal opportunity employer? </w:t>
      </w:r>
    </w:p>
    <w:p w:rsidR="00E63721" w:rsidRPr="00C02CAA" w:rsidRDefault="002A7F26" w:rsidP="002A7F26">
      <w:pPr>
        <w:rPr>
          <w:rFonts w:cs="Times New Roman"/>
        </w:rPr>
      </w:pPr>
      <w:r w:rsidRPr="00C02CAA">
        <w:rPr>
          <w:rFonts w:cs="Times New Roman"/>
        </w:rPr>
        <w:t xml:space="preserve">Yes: ___________ No: __________ </w:t>
      </w:r>
    </w:p>
    <w:p w:rsidR="002A7F26" w:rsidRPr="00C02CAA" w:rsidRDefault="002A7F26" w:rsidP="002A7F26">
      <w:pPr>
        <w:rPr>
          <w:rFonts w:cs="Times New Roman"/>
        </w:rPr>
      </w:pPr>
      <w:r w:rsidRPr="00C02CAA">
        <w:rPr>
          <w:rFonts w:cs="Times New Roman"/>
        </w:rPr>
        <w:t xml:space="preserve">Does your company have any family or business relationships with the City’s Council members? </w:t>
      </w:r>
    </w:p>
    <w:p w:rsidR="002A7F26" w:rsidRPr="00C02CAA" w:rsidRDefault="002A7F26" w:rsidP="002A7F26">
      <w:pPr>
        <w:rPr>
          <w:rFonts w:cs="Times New Roman"/>
        </w:rPr>
      </w:pPr>
      <w:r w:rsidRPr="00C02CAA">
        <w:rPr>
          <w:rFonts w:cs="Times New Roman"/>
        </w:rPr>
        <w:t>___</w:t>
      </w:r>
      <w:r w:rsidR="00A236FC">
        <w:rPr>
          <w:rFonts w:cs="Times New Roman"/>
        </w:rPr>
        <w:t xml:space="preserve">_Yes or </w:t>
      </w:r>
      <w:r w:rsidRPr="00C02CAA">
        <w:rPr>
          <w:rFonts w:cs="Times New Roman"/>
        </w:rPr>
        <w:t xml:space="preserve">____No.  If yes, please explain  </w:t>
      </w:r>
    </w:p>
    <w:p w:rsidR="002A7F26" w:rsidRPr="00C02CAA" w:rsidRDefault="002A7F26" w:rsidP="002A7F26">
      <w:pPr>
        <w:rPr>
          <w:rFonts w:cs="Times New Roman"/>
        </w:rPr>
      </w:pPr>
      <w:r w:rsidRPr="00C02CAA">
        <w:rPr>
          <w:rFonts w:cs="Times New Roman"/>
        </w:rPr>
        <w:t xml:space="preserve"> ________________________________________________________________________</w:t>
      </w:r>
    </w:p>
    <w:p w:rsidR="002A7F26" w:rsidRPr="00C02CAA" w:rsidRDefault="002A7F26" w:rsidP="002A7F26">
      <w:pPr>
        <w:rPr>
          <w:rFonts w:cs="Times New Roman"/>
        </w:rPr>
      </w:pPr>
      <w:r w:rsidRPr="00C02CAA">
        <w:rPr>
          <w:rFonts w:cs="Times New Roman"/>
        </w:rPr>
        <w:t xml:space="preserve"> ________________________________________________________________________</w:t>
      </w:r>
    </w:p>
    <w:p w:rsidR="002A7F26" w:rsidRPr="00C02CAA" w:rsidRDefault="002A7F26" w:rsidP="002A7F26">
      <w:pPr>
        <w:rPr>
          <w:rFonts w:cs="Times New Roman"/>
        </w:rPr>
      </w:pPr>
      <w:r w:rsidRPr="00C02CAA">
        <w:rPr>
          <w:rFonts w:cs="Times New Roman"/>
        </w:rPr>
        <w:t xml:space="preserve">Please list any special capabilities or qualifications that you would like considered in evaluating your company. </w:t>
      </w:r>
    </w:p>
    <w:p w:rsidR="002A7F26" w:rsidRPr="00C02CAA" w:rsidRDefault="002A7F26" w:rsidP="002A7F26">
      <w:pPr>
        <w:rPr>
          <w:rFonts w:cs="Times New Roman"/>
        </w:rPr>
      </w:pPr>
      <w:r w:rsidRPr="00C02CAA">
        <w:rPr>
          <w:rFonts w:cs="Times New Roman"/>
        </w:rPr>
        <w:t>________________________________________________________________________</w:t>
      </w:r>
    </w:p>
    <w:p w:rsidR="002A7F26" w:rsidRPr="00C02CAA" w:rsidRDefault="002A7F26" w:rsidP="002A7F26">
      <w:pPr>
        <w:rPr>
          <w:rFonts w:cs="Times New Roman"/>
        </w:rPr>
      </w:pPr>
      <w:r w:rsidRPr="00C02CAA">
        <w:rPr>
          <w:rFonts w:cs="Times New Roman"/>
        </w:rPr>
        <w:t>________________________________________________________________________</w:t>
      </w:r>
    </w:p>
    <w:p w:rsidR="002A7F26" w:rsidRPr="00C02CAA" w:rsidRDefault="002A7F26" w:rsidP="007B1AA1">
      <w:pPr>
        <w:spacing w:before="120" w:after="120"/>
        <w:rPr>
          <w:rFonts w:cs="Times New Roman"/>
        </w:rPr>
      </w:pPr>
      <w:r w:rsidRPr="00C02CAA">
        <w:rPr>
          <w:rFonts w:cs="Times New Roman"/>
        </w:rPr>
        <w:t>_______________________________________________________________________</w:t>
      </w:r>
      <w:r w:rsidR="007B1AA1" w:rsidRPr="00C02CAA">
        <w:rPr>
          <w:rFonts w:cs="Times New Roman"/>
        </w:rPr>
        <w:t>_</w:t>
      </w:r>
    </w:p>
    <w:p w:rsidR="002A7F26" w:rsidRPr="00C02CAA" w:rsidRDefault="002A7F26" w:rsidP="007B1AA1">
      <w:pPr>
        <w:pStyle w:val="Heading2"/>
        <w:spacing w:before="120" w:after="120"/>
        <w:rPr>
          <w:rFonts w:asciiTheme="minorHAnsi" w:hAnsiTheme="minorHAnsi" w:cs="Times New Roman"/>
        </w:rPr>
      </w:pPr>
      <w:bookmarkStart w:id="4" w:name="_Toc166399935"/>
      <w:r w:rsidRPr="00C02CAA">
        <w:rPr>
          <w:rFonts w:asciiTheme="minorHAnsi" w:hAnsiTheme="minorHAnsi" w:cs="Times New Roman"/>
          <w:u w:val="none"/>
        </w:rPr>
        <w:t>4.</w:t>
      </w:r>
      <w:r w:rsidR="008C33CE" w:rsidRPr="00C02CAA">
        <w:rPr>
          <w:rFonts w:asciiTheme="minorHAnsi" w:hAnsiTheme="minorHAnsi" w:cs="Times New Roman"/>
          <w:u w:val="none"/>
        </w:rPr>
        <w:t>5</w:t>
      </w:r>
      <w:r w:rsidRPr="00C02CAA">
        <w:rPr>
          <w:rFonts w:asciiTheme="minorHAnsi" w:hAnsiTheme="minorHAnsi" w:cs="Times New Roman"/>
          <w:u w:val="none"/>
        </w:rPr>
        <w:t xml:space="preserve"> </w:t>
      </w:r>
      <w:r w:rsidRPr="00C02CAA">
        <w:rPr>
          <w:rFonts w:asciiTheme="minorHAnsi" w:hAnsiTheme="minorHAnsi" w:cs="Times New Roman"/>
        </w:rPr>
        <w:t>Litigation</w:t>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8"/>
      </w:tblGrid>
      <w:tr w:rsidR="002A7F26" w:rsidRPr="00C02CAA" w:rsidTr="002A7F26">
        <w:tc>
          <w:tcPr>
            <w:tcW w:w="4428" w:type="dxa"/>
            <w:shd w:val="clear" w:color="auto" w:fill="DBE5F1"/>
          </w:tcPr>
          <w:p w:rsidR="002A7F26" w:rsidRPr="00C02CAA" w:rsidRDefault="002A7F26" w:rsidP="007B1AA1">
            <w:pPr>
              <w:spacing w:before="120" w:after="120"/>
              <w:rPr>
                <w:rFonts w:cs="Times New Roman"/>
                <w:b/>
                <w:sz w:val="20"/>
              </w:rPr>
            </w:pPr>
            <w:r w:rsidRPr="00C02CAA">
              <w:rPr>
                <w:rFonts w:cs="Times New Roman"/>
                <w:b/>
                <w:sz w:val="20"/>
              </w:rPr>
              <w:t xml:space="preserve">Over the past five years, has the bidding company or any officer or principal, been involved in any business litigation or other legal proceedings related to the sale of software agreements?  If so, </w:t>
            </w:r>
            <w:r w:rsidRPr="00C02CAA">
              <w:rPr>
                <w:rFonts w:cs="Times New Roman"/>
                <w:b/>
                <w:sz w:val="20"/>
              </w:rPr>
              <w:lastRenderedPageBreak/>
              <w:t>please provide a brief explanation and indicate the current status.</w:t>
            </w:r>
          </w:p>
        </w:tc>
        <w:tc>
          <w:tcPr>
            <w:tcW w:w="4428" w:type="dxa"/>
          </w:tcPr>
          <w:p w:rsidR="002A7F26" w:rsidRPr="00C02CAA" w:rsidRDefault="002A7F26" w:rsidP="007B1AA1">
            <w:pPr>
              <w:spacing w:before="120" w:after="120"/>
              <w:rPr>
                <w:rFonts w:cs="Times New Roman"/>
                <w:sz w:val="20"/>
              </w:rPr>
            </w:pPr>
          </w:p>
        </w:tc>
      </w:tr>
    </w:tbl>
    <w:p w:rsidR="008C33CE" w:rsidRPr="00C02CAA" w:rsidRDefault="008C33CE" w:rsidP="00C41F27">
      <w:pPr>
        <w:pStyle w:val="NoSpacing"/>
        <w:ind w:left="720"/>
        <w:rPr>
          <w:rFonts w:cs="Times New Roman"/>
          <w:b/>
        </w:rPr>
      </w:pPr>
      <w:bookmarkStart w:id="5" w:name="_Project_Lead"/>
      <w:bookmarkStart w:id="6" w:name="_Assumptions_and_Exceptions"/>
      <w:bookmarkEnd w:id="5"/>
      <w:bookmarkEnd w:id="6"/>
    </w:p>
    <w:p w:rsidR="00131D33" w:rsidRDefault="00131D33">
      <w:pPr>
        <w:rPr>
          <w:rFonts w:cs="Arial"/>
          <w:b/>
        </w:rPr>
      </w:pPr>
      <w:r>
        <w:rPr>
          <w:rFonts w:cs="Arial"/>
          <w:b/>
        </w:rPr>
        <w:br w:type="page"/>
      </w:r>
    </w:p>
    <w:p w:rsidR="008379B9" w:rsidRPr="00C02CAA" w:rsidRDefault="008379B9" w:rsidP="00131D33">
      <w:pPr>
        <w:pStyle w:val="NoSpacing"/>
        <w:jc w:val="center"/>
        <w:rPr>
          <w:rFonts w:cs="Arial"/>
          <w:b/>
        </w:rPr>
      </w:pPr>
      <w:r w:rsidRPr="00C02CAA">
        <w:rPr>
          <w:rFonts w:cs="Arial"/>
          <w:b/>
        </w:rPr>
        <w:lastRenderedPageBreak/>
        <w:t xml:space="preserve">Please sign physically or digitally to confirm you and your organization agree to the City’s statements and terms. Return a copy of this RFP with your response via email </w:t>
      </w:r>
      <w:r w:rsidR="00305A8E">
        <w:rPr>
          <w:rFonts w:cs="Arial"/>
          <w:b/>
        </w:rPr>
        <w:t xml:space="preserve">as a word or PDF file </w:t>
      </w:r>
      <w:r w:rsidRPr="00C02CAA">
        <w:rPr>
          <w:rFonts w:cs="Arial"/>
          <w:b/>
        </w:rPr>
        <w:t>to or by mail</w:t>
      </w:r>
      <w:r w:rsidR="00DF70D4" w:rsidRPr="00C02CAA">
        <w:rPr>
          <w:rFonts w:cs="Arial"/>
          <w:b/>
        </w:rPr>
        <w:t>/delivery</w:t>
      </w:r>
      <w:r w:rsidRPr="00C02CAA">
        <w:rPr>
          <w:rFonts w:cs="Arial"/>
          <w:b/>
        </w:rPr>
        <w:t xml:space="preserve"> ATT</w:t>
      </w:r>
      <w:r w:rsidR="00C02CAA" w:rsidRPr="00C02CAA">
        <w:rPr>
          <w:rFonts w:cs="Arial"/>
          <w:b/>
        </w:rPr>
        <w:t>E</w:t>
      </w:r>
      <w:r w:rsidRPr="00C02CAA">
        <w:rPr>
          <w:rFonts w:cs="Arial"/>
          <w:b/>
        </w:rPr>
        <w:t>N</w:t>
      </w:r>
      <w:r w:rsidR="00C02CAA" w:rsidRPr="00C02CAA">
        <w:rPr>
          <w:rFonts w:cs="Arial"/>
          <w:b/>
        </w:rPr>
        <w:t>TION</w:t>
      </w:r>
      <w:r w:rsidRPr="00C02CAA">
        <w:rPr>
          <w:rFonts w:cs="Arial"/>
          <w:b/>
        </w:rPr>
        <w:t>: Kyle MacGavin 25541 Barton Rd. Loma Linda, CA 92354.</w:t>
      </w:r>
    </w:p>
    <w:p w:rsidR="00C41F27" w:rsidRPr="00C02CAA" w:rsidRDefault="00C41F27" w:rsidP="007B1AA1">
      <w:pPr>
        <w:pStyle w:val="NoSpacing"/>
        <w:rPr>
          <w:rFonts w:cs="Times New Roman"/>
          <w:b/>
        </w:rPr>
      </w:pPr>
    </w:p>
    <w:p w:rsidR="002B55F1" w:rsidRPr="00C02CAA" w:rsidRDefault="002B55F1" w:rsidP="007B1AA1">
      <w:pPr>
        <w:pStyle w:val="NoSpacing"/>
        <w:rPr>
          <w:rFonts w:cs="Times New Roman"/>
          <w:b/>
        </w:rPr>
      </w:pPr>
    </w:p>
    <w:p w:rsidR="008379B9" w:rsidRPr="00C02CAA" w:rsidRDefault="008379B9" w:rsidP="007B1AA1">
      <w:pPr>
        <w:pStyle w:val="NoSpacing"/>
        <w:rPr>
          <w:rFonts w:cs="Times New Roman"/>
          <w:b/>
        </w:rPr>
      </w:pPr>
    </w:p>
    <w:p w:rsidR="00C41F27" w:rsidRPr="00C02CAA" w:rsidRDefault="00C41F27" w:rsidP="00C41F27">
      <w:pPr>
        <w:pStyle w:val="NoSpacing"/>
        <w:ind w:left="720"/>
        <w:rPr>
          <w:rFonts w:cs="Times New Roman"/>
          <w:b/>
        </w:rPr>
      </w:pPr>
    </w:p>
    <w:p w:rsidR="00C41F27" w:rsidRPr="00C02CAA" w:rsidRDefault="00C41F27" w:rsidP="005D4180">
      <w:pPr>
        <w:pStyle w:val="NoSpacing"/>
        <w:ind w:left="1440" w:firstLine="720"/>
        <w:rPr>
          <w:rFonts w:cs="Times New Roman"/>
        </w:rPr>
      </w:pPr>
      <w:r w:rsidRPr="00C02CAA">
        <w:rPr>
          <w:rFonts w:cs="Times New Roman"/>
        </w:rPr>
        <w:t>______________________________________</w:t>
      </w:r>
    </w:p>
    <w:p w:rsidR="00C41F27" w:rsidRPr="00C02CAA" w:rsidRDefault="008C33CE" w:rsidP="00C41F27">
      <w:pPr>
        <w:pStyle w:val="NoSpacing"/>
        <w:ind w:left="720"/>
        <w:rPr>
          <w:rFonts w:cs="Times New Roman"/>
        </w:rPr>
      </w:pPr>
      <w:r w:rsidRPr="00C02CAA">
        <w:rPr>
          <w:rFonts w:cs="Times New Roman"/>
        </w:rPr>
        <w:t xml:space="preserve">             </w:t>
      </w:r>
      <w:r w:rsidR="005D4180" w:rsidRPr="00C02CAA">
        <w:rPr>
          <w:rFonts w:cs="Times New Roman"/>
        </w:rPr>
        <w:tab/>
      </w:r>
      <w:r w:rsidR="005D4180" w:rsidRPr="00C02CAA">
        <w:rPr>
          <w:rFonts w:cs="Times New Roman"/>
        </w:rPr>
        <w:tab/>
      </w:r>
      <w:r w:rsidR="005D4180" w:rsidRPr="00C02CAA">
        <w:rPr>
          <w:rFonts w:cs="Times New Roman"/>
        </w:rPr>
        <w:tab/>
      </w:r>
      <w:r w:rsidR="00C02CAA">
        <w:rPr>
          <w:rFonts w:cs="Times New Roman"/>
        </w:rPr>
        <w:t xml:space="preserve">          </w:t>
      </w:r>
      <w:r w:rsidR="00C41F27" w:rsidRPr="00C02CAA">
        <w:rPr>
          <w:rFonts w:cs="Times New Roman"/>
        </w:rPr>
        <w:t>Company Name</w:t>
      </w:r>
    </w:p>
    <w:p w:rsidR="00C41F27" w:rsidRPr="00C02CAA" w:rsidRDefault="00C41F27" w:rsidP="00C41F27">
      <w:pPr>
        <w:pStyle w:val="NoSpacing"/>
        <w:ind w:left="720"/>
        <w:rPr>
          <w:rFonts w:cs="Times New Roman"/>
        </w:rPr>
      </w:pPr>
    </w:p>
    <w:p w:rsidR="008379B9" w:rsidRPr="00C02CAA" w:rsidRDefault="008379B9" w:rsidP="00C41F27">
      <w:pPr>
        <w:pStyle w:val="NoSpacing"/>
        <w:ind w:left="720"/>
        <w:rPr>
          <w:rFonts w:cs="Times New Roman"/>
        </w:rPr>
      </w:pPr>
    </w:p>
    <w:p w:rsidR="00C41F27" w:rsidRPr="00C02CAA" w:rsidRDefault="00C41F27" w:rsidP="007B1AA1">
      <w:pPr>
        <w:pStyle w:val="NoSpacing"/>
        <w:rPr>
          <w:rFonts w:cs="Times New Roman"/>
        </w:rPr>
      </w:pPr>
    </w:p>
    <w:p w:rsidR="00C41F27" w:rsidRPr="00C02CAA" w:rsidRDefault="00C41F27" w:rsidP="005D4180">
      <w:pPr>
        <w:pStyle w:val="NoSpacing"/>
        <w:rPr>
          <w:rFonts w:cs="Times New Roman"/>
        </w:rPr>
      </w:pPr>
      <w:r w:rsidRPr="00C02CAA">
        <w:rPr>
          <w:rFonts w:cs="Times New Roman"/>
        </w:rPr>
        <w:t>______________________</w:t>
      </w:r>
      <w:r w:rsidR="008C33CE" w:rsidRPr="00C02CAA">
        <w:rPr>
          <w:rFonts w:cs="Times New Roman"/>
        </w:rPr>
        <w:t>_________</w:t>
      </w:r>
      <w:r w:rsidRPr="00C02CAA">
        <w:rPr>
          <w:rFonts w:cs="Times New Roman"/>
        </w:rPr>
        <w:t xml:space="preserve">     </w:t>
      </w:r>
      <w:r w:rsidR="005D4180" w:rsidRPr="00C02CAA">
        <w:rPr>
          <w:rFonts w:cs="Times New Roman"/>
        </w:rPr>
        <w:t xml:space="preserve">   </w:t>
      </w:r>
      <w:r w:rsidR="00C02CAA">
        <w:rPr>
          <w:rFonts w:cs="Times New Roman"/>
        </w:rPr>
        <w:t xml:space="preserve">        </w:t>
      </w:r>
      <w:r w:rsidR="005D4180" w:rsidRPr="00C02CAA">
        <w:rPr>
          <w:rFonts w:cs="Times New Roman"/>
        </w:rPr>
        <w:t xml:space="preserve">     </w:t>
      </w:r>
      <w:r w:rsidR="002B55F1" w:rsidRPr="00C02CAA">
        <w:rPr>
          <w:rFonts w:cs="Times New Roman"/>
        </w:rPr>
        <w:t xml:space="preserve">    </w:t>
      </w:r>
      <w:r w:rsidRPr="00C02CAA">
        <w:rPr>
          <w:rFonts w:cs="Times New Roman"/>
        </w:rPr>
        <w:t>_________________________</w:t>
      </w:r>
      <w:r w:rsidR="008C33CE" w:rsidRPr="00C02CAA">
        <w:rPr>
          <w:rFonts w:cs="Times New Roman"/>
        </w:rPr>
        <w:t>____________</w:t>
      </w:r>
    </w:p>
    <w:p w:rsidR="00C41F27" w:rsidRPr="00C02CAA" w:rsidRDefault="008C33CE" w:rsidP="005D4180">
      <w:pPr>
        <w:pStyle w:val="NoSpacing"/>
        <w:rPr>
          <w:rFonts w:cs="Times New Roman"/>
        </w:rPr>
      </w:pPr>
      <w:r w:rsidRPr="00C02CAA">
        <w:rPr>
          <w:rFonts w:cs="Times New Roman"/>
        </w:rPr>
        <w:t xml:space="preserve">            </w:t>
      </w:r>
      <w:r w:rsidR="00C02CAA">
        <w:rPr>
          <w:rFonts w:cs="Times New Roman"/>
        </w:rPr>
        <w:t xml:space="preserve">  </w:t>
      </w:r>
      <w:r w:rsidR="00C41F27" w:rsidRPr="00C02CAA">
        <w:rPr>
          <w:rFonts w:cs="Times New Roman"/>
        </w:rPr>
        <w:t xml:space="preserve"> </w:t>
      </w:r>
      <w:r w:rsidRPr="00C02CAA">
        <w:rPr>
          <w:rFonts w:cs="Times New Roman"/>
        </w:rPr>
        <w:t>Responder’s</w:t>
      </w:r>
      <w:r w:rsidR="00C41F27" w:rsidRPr="00C02CAA">
        <w:rPr>
          <w:rFonts w:cs="Times New Roman"/>
        </w:rPr>
        <w:t xml:space="preserve"> Name</w:t>
      </w:r>
      <w:r w:rsidR="00C41F27" w:rsidRPr="00C02CAA">
        <w:rPr>
          <w:rFonts w:cs="Times New Roman"/>
        </w:rPr>
        <w:tab/>
      </w:r>
      <w:r w:rsidR="00C41F27" w:rsidRPr="00C02CAA">
        <w:rPr>
          <w:rFonts w:cs="Times New Roman"/>
        </w:rPr>
        <w:tab/>
      </w:r>
      <w:r w:rsidRPr="00C02CAA">
        <w:rPr>
          <w:rFonts w:cs="Times New Roman"/>
        </w:rPr>
        <w:t xml:space="preserve">                     </w:t>
      </w:r>
      <w:r w:rsidR="002B55F1" w:rsidRPr="00C02CAA">
        <w:rPr>
          <w:rFonts w:cs="Times New Roman"/>
        </w:rPr>
        <w:t xml:space="preserve">      </w:t>
      </w:r>
      <w:r w:rsidRPr="00C02CAA">
        <w:rPr>
          <w:rFonts w:cs="Times New Roman"/>
        </w:rPr>
        <w:t xml:space="preserve">      </w:t>
      </w:r>
      <w:r w:rsidR="00C02CAA">
        <w:rPr>
          <w:rFonts w:cs="Times New Roman"/>
        </w:rPr>
        <w:t xml:space="preserve">         </w:t>
      </w:r>
      <w:r w:rsidRPr="00C02CAA">
        <w:rPr>
          <w:rFonts w:cs="Times New Roman"/>
        </w:rPr>
        <w:t>Responder’s Title</w:t>
      </w:r>
      <w:r w:rsidR="00C41F27" w:rsidRPr="00C02CAA">
        <w:rPr>
          <w:rFonts w:cs="Times New Roman"/>
        </w:rPr>
        <w:t xml:space="preserve"> </w:t>
      </w:r>
      <w:r w:rsidR="00C41F27" w:rsidRPr="00C02CAA">
        <w:rPr>
          <w:rFonts w:cs="Times New Roman"/>
        </w:rPr>
        <w:tab/>
      </w:r>
      <w:r w:rsidR="00C41F27" w:rsidRPr="00C02CAA">
        <w:rPr>
          <w:rFonts w:cs="Times New Roman"/>
        </w:rPr>
        <w:tab/>
      </w:r>
      <w:r w:rsidR="00C41F27" w:rsidRPr="00C02CAA">
        <w:rPr>
          <w:rFonts w:cs="Times New Roman"/>
        </w:rPr>
        <w:tab/>
      </w:r>
    </w:p>
    <w:p w:rsidR="005D4180" w:rsidRPr="00C02CAA" w:rsidRDefault="005D4180" w:rsidP="005D4180">
      <w:pPr>
        <w:pStyle w:val="NoSpacing"/>
        <w:rPr>
          <w:rFonts w:cs="Times New Roman"/>
        </w:rPr>
      </w:pPr>
    </w:p>
    <w:p w:rsidR="008379B9" w:rsidRPr="00C02CAA" w:rsidRDefault="008379B9" w:rsidP="005D4180">
      <w:pPr>
        <w:pStyle w:val="NoSpacing"/>
        <w:rPr>
          <w:rFonts w:cs="Times New Roman"/>
        </w:rPr>
      </w:pPr>
    </w:p>
    <w:p w:rsidR="008C33CE" w:rsidRPr="00C02CAA" w:rsidRDefault="008C33CE" w:rsidP="008C33CE">
      <w:pPr>
        <w:spacing w:after="0" w:line="240" w:lineRule="auto"/>
        <w:rPr>
          <w:rFonts w:cs="Times New Roman"/>
        </w:rPr>
      </w:pPr>
    </w:p>
    <w:p w:rsidR="008C33CE" w:rsidRPr="00C02CAA" w:rsidRDefault="008C33CE" w:rsidP="008C33CE">
      <w:pPr>
        <w:spacing w:after="0" w:line="240" w:lineRule="auto"/>
        <w:rPr>
          <w:rFonts w:cs="Times New Roman"/>
        </w:rPr>
      </w:pPr>
      <w:r w:rsidRPr="00C02CAA">
        <w:rPr>
          <w:rFonts w:cs="Times New Roman"/>
        </w:rPr>
        <w:t xml:space="preserve">___________________________________                        </w:t>
      </w:r>
      <w:r w:rsidR="00C02CAA">
        <w:rPr>
          <w:rFonts w:cs="Times New Roman"/>
        </w:rPr>
        <w:t xml:space="preserve">         </w:t>
      </w:r>
      <w:r w:rsidRPr="00C02CAA">
        <w:rPr>
          <w:rFonts w:cs="Times New Roman"/>
        </w:rPr>
        <w:t xml:space="preserve"> ______________________</w:t>
      </w:r>
    </w:p>
    <w:p w:rsidR="008C33CE" w:rsidRPr="00C02CAA" w:rsidRDefault="005D4180" w:rsidP="008C33CE">
      <w:pPr>
        <w:pStyle w:val="NoSpacing"/>
        <w:rPr>
          <w:rFonts w:cs="Times New Roman"/>
        </w:rPr>
      </w:pPr>
      <w:r w:rsidRPr="00C02CAA">
        <w:rPr>
          <w:rFonts w:cs="Times New Roman"/>
        </w:rPr>
        <w:tab/>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8C33CE" w:rsidRPr="00C02CAA">
        <w:rPr>
          <w:rFonts w:cs="Times New Roman"/>
        </w:rPr>
        <w:t xml:space="preserve">Signature </w:t>
      </w:r>
      <w:r w:rsidR="008C33CE" w:rsidRPr="00C02CAA">
        <w:rPr>
          <w:rFonts w:cs="Times New Roman"/>
        </w:rPr>
        <w:tab/>
      </w:r>
      <w:r w:rsidR="008C33CE" w:rsidRPr="00C02CAA">
        <w:rPr>
          <w:rFonts w:cs="Times New Roman"/>
        </w:rPr>
        <w:tab/>
      </w:r>
      <w:r w:rsidR="008C33CE" w:rsidRPr="00C02CAA">
        <w:rPr>
          <w:rFonts w:cs="Times New Roman"/>
        </w:rPr>
        <w:tab/>
      </w:r>
      <w:r w:rsidR="008C33CE" w:rsidRPr="00C02CAA">
        <w:rPr>
          <w:rFonts w:cs="Times New Roman"/>
        </w:rPr>
        <w:tab/>
      </w:r>
      <w:r w:rsidR="008C33CE" w:rsidRPr="00C02CAA">
        <w:rPr>
          <w:rFonts w:cs="Times New Roman"/>
        </w:rPr>
        <w:tab/>
      </w:r>
      <w:r w:rsidR="00C02CAA">
        <w:rPr>
          <w:rFonts w:cs="Times New Roman"/>
        </w:rPr>
        <w:t xml:space="preserve">       </w:t>
      </w:r>
      <w:r w:rsidR="008C33CE" w:rsidRPr="00C02CAA">
        <w:rPr>
          <w:rFonts w:cs="Times New Roman"/>
        </w:rPr>
        <w:tab/>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C02CAA">
        <w:rPr>
          <w:rFonts w:cs="Times New Roman"/>
        </w:rPr>
        <w:t xml:space="preserve">    </w:t>
      </w:r>
      <w:r w:rsidR="002B55F1" w:rsidRPr="00C02CAA">
        <w:rPr>
          <w:rFonts w:cs="Times New Roman"/>
        </w:rPr>
        <w:t xml:space="preserve"> </w:t>
      </w:r>
      <w:r w:rsidR="008C33CE" w:rsidRPr="00C02CAA">
        <w:rPr>
          <w:rFonts w:cs="Times New Roman"/>
        </w:rPr>
        <w:t xml:space="preserve">Date </w:t>
      </w:r>
    </w:p>
    <w:p w:rsidR="002A7F26" w:rsidRPr="00C02CAA" w:rsidRDefault="002A7F26" w:rsidP="002A7F26">
      <w:pPr>
        <w:pStyle w:val="ListParagraph"/>
        <w:widowControl w:val="0"/>
        <w:rPr>
          <w:rFonts w:cs="Times New Roman"/>
        </w:rPr>
      </w:pPr>
    </w:p>
    <w:sectPr w:rsidR="002A7F26" w:rsidRPr="00C02CAA" w:rsidSect="007E541B">
      <w:headerReference w:type="default" r:id="rId9"/>
      <w:footerReference w:type="default" r:id="rId10"/>
      <w:headerReference w:type="first" r:id="rId11"/>
      <w:pgSz w:w="12240" w:h="15840"/>
      <w:pgMar w:top="72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B2" w:rsidRDefault="00B71FB2" w:rsidP="00F151F8">
      <w:pPr>
        <w:spacing w:after="0" w:line="240" w:lineRule="auto"/>
      </w:pPr>
      <w:r>
        <w:separator/>
      </w:r>
    </w:p>
  </w:endnote>
  <w:endnote w:type="continuationSeparator" w:id="0">
    <w:p w:rsidR="00B71FB2" w:rsidRDefault="00B71FB2" w:rsidP="00F1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87261"/>
      <w:docPartObj>
        <w:docPartGallery w:val="Page Numbers (Bottom of Page)"/>
        <w:docPartUnique/>
      </w:docPartObj>
    </w:sdtPr>
    <w:sdtEndPr>
      <w:rPr>
        <w:rFonts w:ascii="Arial" w:hAnsi="Arial" w:cs="Arial"/>
      </w:rPr>
    </w:sdtEndPr>
    <w:sdtContent>
      <w:p w:rsidR="00B71FB2" w:rsidRPr="0070187A" w:rsidRDefault="00B71FB2" w:rsidP="00F151F8">
        <w:pPr>
          <w:pStyle w:val="Footer"/>
          <w:jc w:val="center"/>
          <w:rPr>
            <w:rFonts w:ascii="Arial" w:hAnsi="Arial" w:cs="Arial"/>
          </w:rPr>
        </w:pPr>
        <w:r w:rsidRPr="0070187A">
          <w:rPr>
            <w:rFonts w:ascii="Arial" w:hAnsi="Arial" w:cs="Arial"/>
          </w:rPr>
          <w:fldChar w:fldCharType="begin"/>
        </w:r>
        <w:r w:rsidRPr="0070187A">
          <w:rPr>
            <w:rFonts w:ascii="Arial" w:hAnsi="Arial" w:cs="Arial"/>
          </w:rPr>
          <w:instrText xml:space="preserve"> PAGE   \* MERGEFORMAT </w:instrText>
        </w:r>
        <w:r w:rsidRPr="0070187A">
          <w:rPr>
            <w:rFonts w:ascii="Arial" w:hAnsi="Arial" w:cs="Arial"/>
          </w:rPr>
          <w:fldChar w:fldCharType="separate"/>
        </w:r>
        <w:r w:rsidR="005E2370">
          <w:rPr>
            <w:rFonts w:ascii="Arial" w:hAnsi="Arial" w:cs="Arial"/>
            <w:noProof/>
          </w:rPr>
          <w:t>9</w:t>
        </w:r>
        <w:r w:rsidRPr="0070187A">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B2" w:rsidRDefault="00B71FB2" w:rsidP="00F151F8">
      <w:pPr>
        <w:spacing w:after="0" w:line="240" w:lineRule="auto"/>
      </w:pPr>
      <w:r>
        <w:separator/>
      </w:r>
    </w:p>
  </w:footnote>
  <w:footnote w:type="continuationSeparator" w:id="0">
    <w:p w:rsidR="00B71FB2" w:rsidRDefault="00B71FB2" w:rsidP="00F15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B2" w:rsidRPr="007E541B" w:rsidRDefault="00B71FB2" w:rsidP="007E541B">
    <w:pPr>
      <w:pStyle w:val="Header"/>
    </w:pPr>
    <w:r w:rsidRPr="007E541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B2" w:rsidRPr="00E7562C" w:rsidRDefault="00B71FB2" w:rsidP="00EA2274">
    <w:pPr>
      <w:pStyle w:val="Title"/>
      <w:ind w:left="-720"/>
      <w:jc w:val="left"/>
      <w:rPr>
        <w:rFonts w:ascii="Times New Roman" w:hAnsi="Times New Roman"/>
        <w:sz w:val="48"/>
        <w:szCs w:val="48"/>
      </w:rPr>
    </w:pPr>
    <w:r w:rsidRPr="00EA27D0">
      <w:rPr>
        <w:rFonts w:ascii="Arial" w:hAnsi="Arial" w:cs="Arial"/>
      </w:rPr>
      <w:object w:dxaOrig="3751" w:dyaOrig="3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8.25pt" o:ole="">
          <v:imagedata r:id="rId1" o:title=""/>
        </v:shape>
        <o:OLEObject Type="Embed" ProgID="MSPhotoEd.3" ShapeID="_x0000_i1025" DrawAspect="Content" ObjectID="_1664984358" r:id="rId2"/>
      </w:object>
    </w:r>
    <w:r w:rsidRPr="00651DB8">
      <w:rPr>
        <w:rFonts w:ascii="Arial" w:hAnsi="Arial" w:cs="Arial"/>
        <w:b w:val="0"/>
        <w:sz w:val="66"/>
        <w:szCs w:val="72"/>
      </w:rPr>
      <w:t xml:space="preserve"> </w:t>
    </w:r>
    <w:r>
      <w:rPr>
        <w:rFonts w:ascii="Arial" w:hAnsi="Arial" w:cs="Arial"/>
        <w:b w:val="0"/>
        <w:sz w:val="66"/>
        <w:szCs w:val="72"/>
      </w:rPr>
      <w:tab/>
    </w:r>
    <w:r>
      <w:rPr>
        <w:rFonts w:ascii="Arial" w:hAnsi="Arial" w:cs="Arial"/>
        <w:b w:val="0"/>
        <w:sz w:val="66"/>
        <w:szCs w:val="72"/>
      </w:rPr>
      <w:tab/>
    </w:r>
    <w:r w:rsidRPr="00E7562C">
      <w:rPr>
        <w:rFonts w:ascii="Times New Roman" w:hAnsi="Times New Roman"/>
        <w:b w:val="0"/>
        <w:sz w:val="52"/>
        <w:szCs w:val="52"/>
      </w:rPr>
      <w:t>CITY OF LOMA LINDA</w:t>
    </w:r>
  </w:p>
  <w:p w:rsidR="00B71FB2" w:rsidRPr="00E7562C" w:rsidRDefault="00B71FB2" w:rsidP="00EA2274">
    <w:pPr>
      <w:pStyle w:val="Title"/>
      <w:ind w:left="1710"/>
      <w:jc w:val="left"/>
      <w:rPr>
        <w:rFonts w:ascii="Times New Roman" w:hAnsi="Times New Roman"/>
      </w:rPr>
    </w:pPr>
    <w:r w:rsidRPr="00E7562C">
      <w:rPr>
        <w:rFonts w:ascii="Times New Roman" w:hAnsi="Times New Roman"/>
        <w:szCs w:val="32"/>
      </w:rPr>
      <w:t>INFORMATION SYSTEMS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D0865"/>
    <w:multiLevelType w:val="hybridMultilevel"/>
    <w:tmpl w:val="89AC28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86BA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14F2"/>
    <w:multiLevelType w:val="multilevel"/>
    <w:tmpl w:val="D14AA4E8"/>
    <w:lvl w:ilvl="0">
      <w:start w:val="5"/>
      <w:numFmt w:val="decimal"/>
      <w:suff w:val="space"/>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942FC9"/>
    <w:multiLevelType w:val="multilevel"/>
    <w:tmpl w:val="7B88773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0EA67A4"/>
    <w:multiLevelType w:val="hybridMultilevel"/>
    <w:tmpl w:val="4BBCD212"/>
    <w:lvl w:ilvl="0" w:tplc="45486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84058"/>
    <w:multiLevelType w:val="hybridMultilevel"/>
    <w:tmpl w:val="1730F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CF35E0"/>
    <w:multiLevelType w:val="hybridMultilevel"/>
    <w:tmpl w:val="2D9C1D90"/>
    <w:lvl w:ilvl="0" w:tplc="45486EA6">
      <w:start w:val="1"/>
      <w:numFmt w:val="lowerLetter"/>
      <w:lvlText w:val="%1)"/>
      <w:lvlJc w:val="left"/>
      <w:pPr>
        <w:tabs>
          <w:tab w:val="num" w:pos="720"/>
        </w:tabs>
        <w:ind w:left="720" w:hanging="360"/>
      </w:pPr>
      <w:rPr>
        <w:rFont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F643DD"/>
    <w:multiLevelType w:val="hybridMultilevel"/>
    <w:tmpl w:val="1F6E474E"/>
    <w:lvl w:ilvl="0" w:tplc="F04E6F16">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44C69"/>
    <w:multiLevelType w:val="multilevel"/>
    <w:tmpl w:val="4DBC98BA"/>
    <w:lvl w:ilvl="0">
      <w:start w:val="1"/>
      <w:numFmt w:val="decimal"/>
      <w:lvlText w:val="%1.0"/>
      <w:lvlJc w:val="left"/>
      <w:pPr>
        <w:ind w:left="6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9" w15:restartNumberingAfterBreak="0">
    <w:nsid w:val="339A507B"/>
    <w:multiLevelType w:val="hybridMultilevel"/>
    <w:tmpl w:val="B9CA066A"/>
    <w:lvl w:ilvl="0" w:tplc="913C26DE">
      <w:start w:val="1"/>
      <w:numFmt w:val="decimal"/>
      <w:lvlText w:val="%1."/>
      <w:lvlJc w:val="left"/>
      <w:pPr>
        <w:ind w:left="720" w:hanging="360"/>
      </w:pPr>
      <w:rPr>
        <w:rFonts w:asciiTheme="minorHAnsi" w:eastAsiaTheme="minorEastAsia" w:hAnsiTheme="minorHAnsi" w:cstheme="minorBidi"/>
      </w:rPr>
    </w:lvl>
    <w:lvl w:ilvl="1" w:tplc="82B845E4">
      <w:start w:val="1"/>
      <w:numFmt w:val="lowerLetter"/>
      <w:lvlText w:val="%2."/>
      <w:lvlJc w:val="left"/>
      <w:pPr>
        <w:ind w:left="1440" w:hanging="360"/>
      </w:pPr>
      <w:rPr>
        <w:b/>
      </w:rPr>
    </w:lvl>
    <w:lvl w:ilvl="2" w:tplc="50BEF1F0">
      <w:start w:val="1"/>
      <w:numFmt w:val="lowerRoman"/>
      <w:lvlText w:val="%3."/>
      <w:lvlJc w:val="right"/>
      <w:pPr>
        <w:ind w:left="198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96203"/>
    <w:multiLevelType w:val="multilevel"/>
    <w:tmpl w:val="9334D04C"/>
    <w:lvl w:ilvl="0">
      <w:start w:val="6"/>
      <w:numFmt w:val="decimal"/>
      <w:lvlText w:val="%1.0"/>
      <w:lvlJc w:val="left"/>
      <w:pPr>
        <w:ind w:left="4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120" w:hanging="1440"/>
      </w:pPr>
      <w:rPr>
        <w:rFonts w:hint="default"/>
      </w:rPr>
    </w:lvl>
    <w:lvl w:ilvl="8">
      <w:start w:val="1"/>
      <w:numFmt w:val="decimal"/>
      <w:lvlText w:val="%1.%2.%3.%4.%5.%6.%7.%8.%9"/>
      <w:lvlJc w:val="left"/>
      <w:pPr>
        <w:ind w:left="6840" w:hanging="1440"/>
      </w:pPr>
      <w:rPr>
        <w:rFonts w:hint="default"/>
      </w:rPr>
    </w:lvl>
  </w:abstractNum>
  <w:abstractNum w:abstractNumId="11" w15:restartNumberingAfterBreak="0">
    <w:nsid w:val="561F30E8"/>
    <w:multiLevelType w:val="multilevel"/>
    <w:tmpl w:val="F140BD34"/>
    <w:lvl w:ilvl="0">
      <w:start w:val="1"/>
      <w:numFmt w:val="lowerLetter"/>
      <w:lvlText w:val="%1)"/>
      <w:lvlJc w:val="left"/>
      <w:pPr>
        <w:ind w:left="720" w:hanging="360"/>
      </w:pPr>
      <w:rPr>
        <w:rFonts w:hint="default"/>
        <w:b w:val="0"/>
      </w:rPr>
    </w:lvl>
    <w:lvl w:ilvl="1">
      <w:start w:val="5"/>
      <w:numFmt w:val="decimal"/>
      <w:lvlText w:val="%1.%2"/>
      <w:lvlJc w:val="left"/>
      <w:pPr>
        <w:ind w:left="720" w:hanging="360"/>
      </w:pPr>
      <w:rPr>
        <w:rFonts w:hint="default"/>
        <w:b w:val="0"/>
      </w:rPr>
    </w:lvl>
    <w:lvl w:ilvl="2">
      <w:start w:val="1"/>
      <w:numFmt w:val="decimal"/>
      <w:lvlText w:val="%1.%2.%3"/>
      <w:lvlJc w:val="left"/>
      <w:pPr>
        <w:ind w:left="1080" w:hanging="720"/>
      </w:pPr>
      <w:rPr>
        <w:rFonts w:hint="default"/>
        <w:b w:val="0"/>
      </w:rPr>
    </w:lvl>
    <w:lvl w:ilvl="3">
      <w:start w:val="1"/>
      <w:numFmt w:val="decimal"/>
      <w:lvlText w:val="%1.%2.2"/>
      <w:lvlJc w:val="left"/>
      <w:pPr>
        <w:ind w:left="108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44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00" w:hanging="1440"/>
      </w:pPr>
      <w:rPr>
        <w:rFonts w:hint="default"/>
        <w:b w:val="0"/>
      </w:rPr>
    </w:lvl>
    <w:lvl w:ilvl="8">
      <w:start w:val="1"/>
      <w:numFmt w:val="decimal"/>
      <w:lvlText w:val="%1.%2.%3.%4.%5.%6.%7.%8.%9"/>
      <w:lvlJc w:val="left"/>
      <w:pPr>
        <w:ind w:left="2160" w:hanging="1800"/>
      </w:pPr>
      <w:rPr>
        <w:rFonts w:hint="default"/>
        <w:b w:val="0"/>
      </w:rPr>
    </w:lvl>
  </w:abstractNum>
  <w:abstractNum w:abstractNumId="12" w15:restartNumberingAfterBreak="0">
    <w:nsid w:val="6C1D6E81"/>
    <w:multiLevelType w:val="hybridMultilevel"/>
    <w:tmpl w:val="30EE6C30"/>
    <w:lvl w:ilvl="0" w:tplc="00702C9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6AD2DED"/>
    <w:multiLevelType w:val="hybridMultilevel"/>
    <w:tmpl w:val="6C986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E37088"/>
    <w:multiLevelType w:val="hybridMultilevel"/>
    <w:tmpl w:val="45D432C2"/>
    <w:lvl w:ilvl="0" w:tplc="869A5110">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10"/>
  </w:num>
  <w:num w:numId="6">
    <w:abstractNumId w:val="3"/>
  </w:num>
  <w:num w:numId="7">
    <w:abstractNumId w:val="11"/>
  </w:num>
  <w:num w:numId="8">
    <w:abstractNumId w:val="5"/>
  </w:num>
  <w:num w:numId="9">
    <w:abstractNumId w:val="1"/>
  </w:num>
  <w:num w:numId="10">
    <w:abstractNumId w:val="8"/>
  </w:num>
  <w:num w:numId="11">
    <w:abstractNumId w:val="13"/>
  </w:num>
  <w:num w:numId="12">
    <w:abstractNumId w:val="12"/>
  </w:num>
  <w:num w:numId="13">
    <w:abstractNumId w:val="14"/>
  </w:num>
  <w:num w:numId="14">
    <w:abstractNumId w:val="9"/>
  </w:num>
  <w:num w:numId="1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1F8"/>
    <w:rsid w:val="00001A6D"/>
    <w:rsid w:val="000073D5"/>
    <w:rsid w:val="00010BAE"/>
    <w:rsid w:val="000138E1"/>
    <w:rsid w:val="00014D88"/>
    <w:rsid w:val="00020C8E"/>
    <w:rsid w:val="00030615"/>
    <w:rsid w:val="000316E2"/>
    <w:rsid w:val="000427BA"/>
    <w:rsid w:val="00043BFB"/>
    <w:rsid w:val="00043F82"/>
    <w:rsid w:val="00045C0E"/>
    <w:rsid w:val="0005759E"/>
    <w:rsid w:val="00064759"/>
    <w:rsid w:val="000757BA"/>
    <w:rsid w:val="00076132"/>
    <w:rsid w:val="00084A63"/>
    <w:rsid w:val="00093066"/>
    <w:rsid w:val="000951FF"/>
    <w:rsid w:val="00096480"/>
    <w:rsid w:val="000A43E1"/>
    <w:rsid w:val="000C0D93"/>
    <w:rsid w:val="000C147B"/>
    <w:rsid w:val="000D5E10"/>
    <w:rsid w:val="000D6FCB"/>
    <w:rsid w:val="000E2A5F"/>
    <w:rsid w:val="000E4BC6"/>
    <w:rsid w:val="000E517D"/>
    <w:rsid w:val="000F0665"/>
    <w:rsid w:val="000F09B3"/>
    <w:rsid w:val="000F2F04"/>
    <w:rsid w:val="00103172"/>
    <w:rsid w:val="001045D1"/>
    <w:rsid w:val="00104E91"/>
    <w:rsid w:val="00105E02"/>
    <w:rsid w:val="001076D1"/>
    <w:rsid w:val="00115DBE"/>
    <w:rsid w:val="00117047"/>
    <w:rsid w:val="00131D33"/>
    <w:rsid w:val="001339D7"/>
    <w:rsid w:val="00134A0A"/>
    <w:rsid w:val="00141AF9"/>
    <w:rsid w:val="001466A8"/>
    <w:rsid w:val="00153953"/>
    <w:rsid w:val="0016296F"/>
    <w:rsid w:val="00165E48"/>
    <w:rsid w:val="0016743B"/>
    <w:rsid w:val="00170EE9"/>
    <w:rsid w:val="00173EAD"/>
    <w:rsid w:val="00174A66"/>
    <w:rsid w:val="001768E5"/>
    <w:rsid w:val="0018646B"/>
    <w:rsid w:val="001A03FF"/>
    <w:rsid w:val="001A0F3A"/>
    <w:rsid w:val="001A54B7"/>
    <w:rsid w:val="001A7035"/>
    <w:rsid w:val="001B0E53"/>
    <w:rsid w:val="001B1A23"/>
    <w:rsid w:val="001B6BA4"/>
    <w:rsid w:val="001E11F2"/>
    <w:rsid w:val="001E31B7"/>
    <w:rsid w:val="0021044F"/>
    <w:rsid w:val="00215FDE"/>
    <w:rsid w:val="00220968"/>
    <w:rsid w:val="00222C15"/>
    <w:rsid w:val="00232358"/>
    <w:rsid w:val="002372D3"/>
    <w:rsid w:val="00246304"/>
    <w:rsid w:val="00250238"/>
    <w:rsid w:val="00261A5D"/>
    <w:rsid w:val="00293968"/>
    <w:rsid w:val="002957AD"/>
    <w:rsid w:val="002A2C31"/>
    <w:rsid w:val="002A60B9"/>
    <w:rsid w:val="002A7F26"/>
    <w:rsid w:val="002B0A4A"/>
    <w:rsid w:val="002B3740"/>
    <w:rsid w:val="002B55F1"/>
    <w:rsid w:val="002C247A"/>
    <w:rsid w:val="002C5A01"/>
    <w:rsid w:val="002C5BD6"/>
    <w:rsid w:val="002C70A4"/>
    <w:rsid w:val="002D16DF"/>
    <w:rsid w:val="002D7142"/>
    <w:rsid w:val="002D7630"/>
    <w:rsid w:val="002E1137"/>
    <w:rsid w:val="002E24E5"/>
    <w:rsid w:val="002E4082"/>
    <w:rsid w:val="002E7759"/>
    <w:rsid w:val="002F46C8"/>
    <w:rsid w:val="00302653"/>
    <w:rsid w:val="003030F7"/>
    <w:rsid w:val="00305129"/>
    <w:rsid w:val="00305A8E"/>
    <w:rsid w:val="00307EB1"/>
    <w:rsid w:val="00312B5D"/>
    <w:rsid w:val="00317192"/>
    <w:rsid w:val="003176C1"/>
    <w:rsid w:val="00323513"/>
    <w:rsid w:val="00331E56"/>
    <w:rsid w:val="0033438D"/>
    <w:rsid w:val="00334A97"/>
    <w:rsid w:val="003361AC"/>
    <w:rsid w:val="0034443B"/>
    <w:rsid w:val="00360C08"/>
    <w:rsid w:val="0036581E"/>
    <w:rsid w:val="00371B08"/>
    <w:rsid w:val="00371F93"/>
    <w:rsid w:val="00375426"/>
    <w:rsid w:val="00376158"/>
    <w:rsid w:val="0038160C"/>
    <w:rsid w:val="00385D73"/>
    <w:rsid w:val="003A3248"/>
    <w:rsid w:val="003A6BF2"/>
    <w:rsid w:val="003C1587"/>
    <w:rsid w:val="003C2961"/>
    <w:rsid w:val="003E41DE"/>
    <w:rsid w:val="003E4EBC"/>
    <w:rsid w:val="003E564D"/>
    <w:rsid w:val="003F1287"/>
    <w:rsid w:val="003F45E5"/>
    <w:rsid w:val="003F6844"/>
    <w:rsid w:val="0040031E"/>
    <w:rsid w:val="004003AC"/>
    <w:rsid w:val="004103DA"/>
    <w:rsid w:val="004208FA"/>
    <w:rsid w:val="00436091"/>
    <w:rsid w:val="0044633C"/>
    <w:rsid w:val="00447D24"/>
    <w:rsid w:val="004530D8"/>
    <w:rsid w:val="004610A3"/>
    <w:rsid w:val="004672D6"/>
    <w:rsid w:val="00470F0F"/>
    <w:rsid w:val="00486253"/>
    <w:rsid w:val="004979E8"/>
    <w:rsid w:val="004A27DA"/>
    <w:rsid w:val="004A5C42"/>
    <w:rsid w:val="004A6338"/>
    <w:rsid w:val="004B4CB3"/>
    <w:rsid w:val="004D3BC0"/>
    <w:rsid w:val="004D4D4F"/>
    <w:rsid w:val="004D54CD"/>
    <w:rsid w:val="004E0B90"/>
    <w:rsid w:val="004E2D69"/>
    <w:rsid w:val="004F0DC9"/>
    <w:rsid w:val="004F1525"/>
    <w:rsid w:val="00513A68"/>
    <w:rsid w:val="00513CC9"/>
    <w:rsid w:val="00514730"/>
    <w:rsid w:val="00523C1C"/>
    <w:rsid w:val="0052516F"/>
    <w:rsid w:val="005255E3"/>
    <w:rsid w:val="0053692C"/>
    <w:rsid w:val="00541862"/>
    <w:rsid w:val="00557EC7"/>
    <w:rsid w:val="00560B67"/>
    <w:rsid w:val="005619F4"/>
    <w:rsid w:val="00562EAE"/>
    <w:rsid w:val="005709F1"/>
    <w:rsid w:val="0057662C"/>
    <w:rsid w:val="005819CE"/>
    <w:rsid w:val="005B1BE5"/>
    <w:rsid w:val="005B2ACB"/>
    <w:rsid w:val="005D2C2C"/>
    <w:rsid w:val="005D4180"/>
    <w:rsid w:val="005D6169"/>
    <w:rsid w:val="005E2370"/>
    <w:rsid w:val="005F0919"/>
    <w:rsid w:val="005F5CA3"/>
    <w:rsid w:val="00603412"/>
    <w:rsid w:val="0061064E"/>
    <w:rsid w:val="00610A7B"/>
    <w:rsid w:val="00624804"/>
    <w:rsid w:val="006270F7"/>
    <w:rsid w:val="00635697"/>
    <w:rsid w:val="0063683B"/>
    <w:rsid w:val="00642212"/>
    <w:rsid w:val="006505EF"/>
    <w:rsid w:val="00654A05"/>
    <w:rsid w:val="0066054F"/>
    <w:rsid w:val="00676B5B"/>
    <w:rsid w:val="00676F73"/>
    <w:rsid w:val="006775A9"/>
    <w:rsid w:val="00691DF3"/>
    <w:rsid w:val="0069473D"/>
    <w:rsid w:val="006B40AD"/>
    <w:rsid w:val="006B5762"/>
    <w:rsid w:val="006B7ABB"/>
    <w:rsid w:val="006C0C65"/>
    <w:rsid w:val="006E03EF"/>
    <w:rsid w:val="006E1F01"/>
    <w:rsid w:val="006E20D5"/>
    <w:rsid w:val="006F3ED1"/>
    <w:rsid w:val="0070187A"/>
    <w:rsid w:val="007108FF"/>
    <w:rsid w:val="00717C50"/>
    <w:rsid w:val="00721C42"/>
    <w:rsid w:val="00725F1E"/>
    <w:rsid w:val="00734334"/>
    <w:rsid w:val="00745D11"/>
    <w:rsid w:val="00746FC0"/>
    <w:rsid w:val="007608EA"/>
    <w:rsid w:val="00760B6F"/>
    <w:rsid w:val="00762FF7"/>
    <w:rsid w:val="00763258"/>
    <w:rsid w:val="0079627E"/>
    <w:rsid w:val="007A135D"/>
    <w:rsid w:val="007B1AA1"/>
    <w:rsid w:val="007B2A08"/>
    <w:rsid w:val="007B49EE"/>
    <w:rsid w:val="007B5345"/>
    <w:rsid w:val="007B73C1"/>
    <w:rsid w:val="007C0897"/>
    <w:rsid w:val="007C0D51"/>
    <w:rsid w:val="007E0D57"/>
    <w:rsid w:val="007E541B"/>
    <w:rsid w:val="007E72AC"/>
    <w:rsid w:val="007F301B"/>
    <w:rsid w:val="00805563"/>
    <w:rsid w:val="008057A2"/>
    <w:rsid w:val="008241BA"/>
    <w:rsid w:val="00826BEF"/>
    <w:rsid w:val="0083174A"/>
    <w:rsid w:val="00832460"/>
    <w:rsid w:val="008379B9"/>
    <w:rsid w:val="008423E1"/>
    <w:rsid w:val="0084326D"/>
    <w:rsid w:val="00843E79"/>
    <w:rsid w:val="0084525F"/>
    <w:rsid w:val="00845822"/>
    <w:rsid w:val="00847D5B"/>
    <w:rsid w:val="008515BD"/>
    <w:rsid w:val="0085412A"/>
    <w:rsid w:val="008560DC"/>
    <w:rsid w:val="0087529F"/>
    <w:rsid w:val="00880813"/>
    <w:rsid w:val="00884EEB"/>
    <w:rsid w:val="008A5D60"/>
    <w:rsid w:val="008A73AB"/>
    <w:rsid w:val="008C33CE"/>
    <w:rsid w:val="008C3E69"/>
    <w:rsid w:val="008C458A"/>
    <w:rsid w:val="008D2CB5"/>
    <w:rsid w:val="008D3751"/>
    <w:rsid w:val="008E7617"/>
    <w:rsid w:val="008F03DF"/>
    <w:rsid w:val="00911905"/>
    <w:rsid w:val="009219D6"/>
    <w:rsid w:val="00942DD7"/>
    <w:rsid w:val="00957BEF"/>
    <w:rsid w:val="009611E0"/>
    <w:rsid w:val="0096636D"/>
    <w:rsid w:val="00972EF6"/>
    <w:rsid w:val="00976B43"/>
    <w:rsid w:val="00982441"/>
    <w:rsid w:val="009868E0"/>
    <w:rsid w:val="009877C3"/>
    <w:rsid w:val="009A1F68"/>
    <w:rsid w:val="009A356E"/>
    <w:rsid w:val="009B2737"/>
    <w:rsid w:val="009B42CA"/>
    <w:rsid w:val="009B5977"/>
    <w:rsid w:val="009C12C2"/>
    <w:rsid w:val="009C55C4"/>
    <w:rsid w:val="009D2F56"/>
    <w:rsid w:val="00A01735"/>
    <w:rsid w:val="00A01DE0"/>
    <w:rsid w:val="00A1029A"/>
    <w:rsid w:val="00A236FC"/>
    <w:rsid w:val="00A2671F"/>
    <w:rsid w:val="00A317E7"/>
    <w:rsid w:val="00A353D1"/>
    <w:rsid w:val="00A44227"/>
    <w:rsid w:val="00A44337"/>
    <w:rsid w:val="00A57841"/>
    <w:rsid w:val="00A6062B"/>
    <w:rsid w:val="00A61332"/>
    <w:rsid w:val="00A64050"/>
    <w:rsid w:val="00A66C4F"/>
    <w:rsid w:val="00A7513D"/>
    <w:rsid w:val="00A764EF"/>
    <w:rsid w:val="00A7760B"/>
    <w:rsid w:val="00A776B7"/>
    <w:rsid w:val="00A81F4D"/>
    <w:rsid w:val="00A97359"/>
    <w:rsid w:val="00A977B9"/>
    <w:rsid w:val="00AA1EA3"/>
    <w:rsid w:val="00AA5142"/>
    <w:rsid w:val="00AA5A3D"/>
    <w:rsid w:val="00AA6302"/>
    <w:rsid w:val="00AA6B3D"/>
    <w:rsid w:val="00AA6D0F"/>
    <w:rsid w:val="00AB5D1A"/>
    <w:rsid w:val="00AC7FFB"/>
    <w:rsid w:val="00AD47BE"/>
    <w:rsid w:val="00AD5797"/>
    <w:rsid w:val="00AE1630"/>
    <w:rsid w:val="00AF1289"/>
    <w:rsid w:val="00AF49B4"/>
    <w:rsid w:val="00B0714A"/>
    <w:rsid w:val="00B11060"/>
    <w:rsid w:val="00B21345"/>
    <w:rsid w:val="00B23FB5"/>
    <w:rsid w:val="00B3133D"/>
    <w:rsid w:val="00B462BC"/>
    <w:rsid w:val="00B476D0"/>
    <w:rsid w:val="00B71FB2"/>
    <w:rsid w:val="00B85AC9"/>
    <w:rsid w:val="00B878A6"/>
    <w:rsid w:val="00B912BD"/>
    <w:rsid w:val="00B930B1"/>
    <w:rsid w:val="00B97FE0"/>
    <w:rsid w:val="00BA3207"/>
    <w:rsid w:val="00BA3F36"/>
    <w:rsid w:val="00BB6204"/>
    <w:rsid w:val="00BC3FA5"/>
    <w:rsid w:val="00BC5E8C"/>
    <w:rsid w:val="00BD1033"/>
    <w:rsid w:val="00BE3704"/>
    <w:rsid w:val="00BE4BA5"/>
    <w:rsid w:val="00BE4C81"/>
    <w:rsid w:val="00BE5BC4"/>
    <w:rsid w:val="00BF1188"/>
    <w:rsid w:val="00BF46A4"/>
    <w:rsid w:val="00C023C1"/>
    <w:rsid w:val="00C02CAA"/>
    <w:rsid w:val="00C034F8"/>
    <w:rsid w:val="00C040D7"/>
    <w:rsid w:val="00C04AAE"/>
    <w:rsid w:val="00C23F83"/>
    <w:rsid w:val="00C25D67"/>
    <w:rsid w:val="00C31BD1"/>
    <w:rsid w:val="00C33BCB"/>
    <w:rsid w:val="00C4131B"/>
    <w:rsid w:val="00C41F27"/>
    <w:rsid w:val="00C426D9"/>
    <w:rsid w:val="00C5332D"/>
    <w:rsid w:val="00C6749E"/>
    <w:rsid w:val="00C74F85"/>
    <w:rsid w:val="00C83EB5"/>
    <w:rsid w:val="00C94598"/>
    <w:rsid w:val="00CA043B"/>
    <w:rsid w:val="00CA172D"/>
    <w:rsid w:val="00CC0832"/>
    <w:rsid w:val="00CC0BCC"/>
    <w:rsid w:val="00CC79B6"/>
    <w:rsid w:val="00CD4AF5"/>
    <w:rsid w:val="00CE7345"/>
    <w:rsid w:val="00CF18FD"/>
    <w:rsid w:val="00D26BF6"/>
    <w:rsid w:val="00D34383"/>
    <w:rsid w:val="00D354B4"/>
    <w:rsid w:val="00D543BA"/>
    <w:rsid w:val="00D74499"/>
    <w:rsid w:val="00D83876"/>
    <w:rsid w:val="00D95455"/>
    <w:rsid w:val="00DA7A54"/>
    <w:rsid w:val="00DB0042"/>
    <w:rsid w:val="00DB1C91"/>
    <w:rsid w:val="00DB7714"/>
    <w:rsid w:val="00DC29C8"/>
    <w:rsid w:val="00DC2B3B"/>
    <w:rsid w:val="00DD5ECB"/>
    <w:rsid w:val="00DE035E"/>
    <w:rsid w:val="00DE3B62"/>
    <w:rsid w:val="00DE6669"/>
    <w:rsid w:val="00DF70D4"/>
    <w:rsid w:val="00E00B53"/>
    <w:rsid w:val="00E013F5"/>
    <w:rsid w:val="00E06D8D"/>
    <w:rsid w:val="00E16276"/>
    <w:rsid w:val="00E23123"/>
    <w:rsid w:val="00E2379E"/>
    <w:rsid w:val="00E2481A"/>
    <w:rsid w:val="00E455FE"/>
    <w:rsid w:val="00E52540"/>
    <w:rsid w:val="00E63721"/>
    <w:rsid w:val="00E64DD8"/>
    <w:rsid w:val="00E65A48"/>
    <w:rsid w:val="00E666A5"/>
    <w:rsid w:val="00E7562C"/>
    <w:rsid w:val="00E76ACB"/>
    <w:rsid w:val="00E842AA"/>
    <w:rsid w:val="00E90E18"/>
    <w:rsid w:val="00EA02B6"/>
    <w:rsid w:val="00EA2274"/>
    <w:rsid w:val="00EA2D2E"/>
    <w:rsid w:val="00EC0585"/>
    <w:rsid w:val="00EC369E"/>
    <w:rsid w:val="00ED0E62"/>
    <w:rsid w:val="00ED6ABA"/>
    <w:rsid w:val="00ED6D68"/>
    <w:rsid w:val="00EE09EA"/>
    <w:rsid w:val="00EE4BF5"/>
    <w:rsid w:val="00EF2F07"/>
    <w:rsid w:val="00F012A3"/>
    <w:rsid w:val="00F069AD"/>
    <w:rsid w:val="00F13D25"/>
    <w:rsid w:val="00F151F8"/>
    <w:rsid w:val="00F42427"/>
    <w:rsid w:val="00F42619"/>
    <w:rsid w:val="00F4622C"/>
    <w:rsid w:val="00F5328E"/>
    <w:rsid w:val="00F544E4"/>
    <w:rsid w:val="00F6087B"/>
    <w:rsid w:val="00F76F77"/>
    <w:rsid w:val="00F82422"/>
    <w:rsid w:val="00F84E79"/>
    <w:rsid w:val="00F858A8"/>
    <w:rsid w:val="00F942CF"/>
    <w:rsid w:val="00F952D4"/>
    <w:rsid w:val="00FA78B1"/>
    <w:rsid w:val="00FB0D32"/>
    <w:rsid w:val="00FB33DB"/>
    <w:rsid w:val="00FB6D16"/>
    <w:rsid w:val="00FC2670"/>
    <w:rsid w:val="00FD7991"/>
    <w:rsid w:val="00FE0F0A"/>
    <w:rsid w:val="00FE19F8"/>
    <w:rsid w:val="00FE1FB8"/>
    <w:rsid w:val="00FE565A"/>
    <w:rsid w:val="00FF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5:docId w15:val="{5FE9D044-A988-438E-A5B0-32604357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2274"/>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Spacing"/>
    <w:next w:val="NoSpacing"/>
    <w:link w:val="Heading2Char"/>
    <w:uiPriority w:val="9"/>
    <w:unhideWhenUsed/>
    <w:qFormat/>
    <w:rsid w:val="00FE19F8"/>
    <w:pPr>
      <w:keepNext/>
      <w:keepLines/>
      <w:spacing w:before="200"/>
      <w:outlineLvl w:val="1"/>
    </w:pPr>
    <w:rPr>
      <w:rFonts w:ascii="Arial" w:eastAsiaTheme="majorEastAsia" w:hAnsi="Arial" w:cstheme="majorBidi"/>
      <w:b/>
      <w:bCs/>
      <w:szCs w:val="26"/>
      <w:u w:val="single"/>
    </w:rPr>
  </w:style>
  <w:style w:type="paragraph" w:styleId="Heading3">
    <w:name w:val="heading 3"/>
    <w:basedOn w:val="Normal"/>
    <w:next w:val="Normal"/>
    <w:link w:val="Heading3Char"/>
    <w:uiPriority w:val="9"/>
    <w:unhideWhenUsed/>
    <w:qFormat/>
    <w:rsid w:val="00215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1F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151F8"/>
    <w:pPr>
      <w:tabs>
        <w:tab w:val="center" w:pos="4680"/>
        <w:tab w:val="right" w:pos="9360"/>
      </w:tabs>
      <w:spacing w:after="0" w:line="240" w:lineRule="auto"/>
    </w:pPr>
  </w:style>
  <w:style w:type="character" w:customStyle="1" w:styleId="HeaderChar">
    <w:name w:val="Header Char"/>
    <w:basedOn w:val="DefaultParagraphFont"/>
    <w:link w:val="Header"/>
    <w:rsid w:val="00F151F8"/>
  </w:style>
  <w:style w:type="paragraph" w:styleId="Footer">
    <w:name w:val="footer"/>
    <w:basedOn w:val="Normal"/>
    <w:link w:val="FooterChar"/>
    <w:uiPriority w:val="99"/>
    <w:unhideWhenUsed/>
    <w:rsid w:val="00F15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1F8"/>
  </w:style>
  <w:style w:type="character" w:customStyle="1" w:styleId="Heading1Char">
    <w:name w:val="Heading 1 Char"/>
    <w:basedOn w:val="DefaultParagraphFont"/>
    <w:link w:val="Heading1"/>
    <w:uiPriority w:val="9"/>
    <w:rsid w:val="00EA227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E19F8"/>
    <w:rPr>
      <w:rFonts w:ascii="Arial" w:eastAsiaTheme="majorEastAsia" w:hAnsi="Arial" w:cstheme="majorBidi"/>
      <w:b/>
      <w:bCs/>
      <w:szCs w:val="26"/>
      <w:u w:val="single"/>
    </w:rPr>
  </w:style>
  <w:style w:type="character" w:styleId="Hyperlink">
    <w:name w:val="Hyperlink"/>
    <w:basedOn w:val="DefaultParagraphFont"/>
    <w:uiPriority w:val="99"/>
    <w:unhideWhenUsed/>
    <w:rsid w:val="001768E5"/>
    <w:rPr>
      <w:rFonts w:ascii="Arial" w:hAnsi="Arial"/>
      <w:color w:val="98001E"/>
      <w:sz w:val="22"/>
      <w:u w:val="single"/>
    </w:rPr>
  </w:style>
  <w:style w:type="paragraph" w:styleId="TOCHeading">
    <w:name w:val="TOC Heading"/>
    <w:basedOn w:val="Heading1"/>
    <w:next w:val="Normal"/>
    <w:uiPriority w:val="39"/>
    <w:semiHidden/>
    <w:unhideWhenUsed/>
    <w:qFormat/>
    <w:rsid w:val="009A1F68"/>
    <w:pPr>
      <w:outlineLvl w:val="9"/>
    </w:pPr>
  </w:style>
  <w:style w:type="paragraph" w:styleId="ListContinue">
    <w:name w:val="List Continue"/>
    <w:basedOn w:val="Normal"/>
    <w:uiPriority w:val="99"/>
    <w:semiHidden/>
    <w:unhideWhenUsed/>
    <w:rsid w:val="000E2A5F"/>
    <w:pPr>
      <w:spacing w:after="120"/>
      <w:ind w:left="360"/>
      <w:contextualSpacing/>
    </w:pPr>
  </w:style>
  <w:style w:type="paragraph" w:styleId="NoSpacing">
    <w:name w:val="No Spacing"/>
    <w:uiPriority w:val="1"/>
    <w:qFormat/>
    <w:rsid w:val="000E2A5F"/>
    <w:pPr>
      <w:spacing w:after="0" w:line="240" w:lineRule="auto"/>
    </w:pPr>
  </w:style>
  <w:style w:type="paragraph" w:styleId="TOC1">
    <w:name w:val="toc 1"/>
    <w:basedOn w:val="Normal"/>
    <w:next w:val="Normal"/>
    <w:autoRedefine/>
    <w:uiPriority w:val="39"/>
    <w:unhideWhenUsed/>
    <w:rsid w:val="007C0D51"/>
    <w:pPr>
      <w:tabs>
        <w:tab w:val="right" w:leader="dot" w:pos="9270"/>
      </w:tabs>
      <w:spacing w:after="100"/>
    </w:pPr>
  </w:style>
  <w:style w:type="paragraph" w:styleId="TOC2">
    <w:name w:val="toc 2"/>
    <w:basedOn w:val="Normal"/>
    <w:next w:val="Normal"/>
    <w:autoRedefine/>
    <w:uiPriority w:val="39"/>
    <w:unhideWhenUsed/>
    <w:rsid w:val="002C5BD6"/>
    <w:pPr>
      <w:tabs>
        <w:tab w:val="right" w:leader="dot" w:pos="9270"/>
      </w:tabs>
      <w:spacing w:after="100" w:line="300" w:lineRule="auto"/>
      <w:ind w:left="220"/>
    </w:pPr>
  </w:style>
  <w:style w:type="paragraph" w:styleId="BalloonText">
    <w:name w:val="Balloon Text"/>
    <w:basedOn w:val="Normal"/>
    <w:link w:val="BalloonTextChar"/>
    <w:uiPriority w:val="99"/>
    <w:semiHidden/>
    <w:unhideWhenUsed/>
    <w:rsid w:val="009A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68"/>
    <w:rPr>
      <w:rFonts w:ascii="Tahoma" w:hAnsi="Tahoma" w:cs="Tahoma"/>
      <w:sz w:val="16"/>
      <w:szCs w:val="16"/>
    </w:rPr>
  </w:style>
  <w:style w:type="paragraph" w:styleId="ListParagraph">
    <w:name w:val="List Paragraph"/>
    <w:basedOn w:val="Normal"/>
    <w:uiPriority w:val="34"/>
    <w:qFormat/>
    <w:rsid w:val="00514730"/>
    <w:pPr>
      <w:ind w:left="720"/>
      <w:contextualSpacing/>
    </w:pPr>
  </w:style>
  <w:style w:type="character" w:styleId="CommentReference">
    <w:name w:val="annotation reference"/>
    <w:basedOn w:val="DefaultParagraphFont"/>
    <w:uiPriority w:val="99"/>
    <w:semiHidden/>
    <w:unhideWhenUsed/>
    <w:rsid w:val="00982441"/>
    <w:rPr>
      <w:sz w:val="16"/>
      <w:szCs w:val="16"/>
    </w:rPr>
  </w:style>
  <w:style w:type="paragraph" w:styleId="CommentText">
    <w:name w:val="annotation text"/>
    <w:basedOn w:val="Normal"/>
    <w:link w:val="CommentTextChar"/>
    <w:uiPriority w:val="99"/>
    <w:semiHidden/>
    <w:unhideWhenUsed/>
    <w:rsid w:val="00982441"/>
    <w:pPr>
      <w:spacing w:line="240" w:lineRule="auto"/>
    </w:pPr>
    <w:rPr>
      <w:sz w:val="20"/>
      <w:szCs w:val="20"/>
    </w:rPr>
  </w:style>
  <w:style w:type="character" w:customStyle="1" w:styleId="CommentTextChar">
    <w:name w:val="Comment Text Char"/>
    <w:basedOn w:val="DefaultParagraphFont"/>
    <w:link w:val="CommentText"/>
    <w:uiPriority w:val="99"/>
    <w:semiHidden/>
    <w:rsid w:val="00982441"/>
    <w:rPr>
      <w:sz w:val="20"/>
      <w:szCs w:val="20"/>
    </w:rPr>
  </w:style>
  <w:style w:type="paragraph" w:styleId="CommentSubject">
    <w:name w:val="annotation subject"/>
    <w:basedOn w:val="CommentText"/>
    <w:next w:val="CommentText"/>
    <w:link w:val="CommentSubjectChar"/>
    <w:uiPriority w:val="99"/>
    <w:semiHidden/>
    <w:unhideWhenUsed/>
    <w:rsid w:val="00982441"/>
    <w:rPr>
      <w:b/>
      <w:bCs/>
    </w:rPr>
  </w:style>
  <w:style w:type="character" w:customStyle="1" w:styleId="CommentSubjectChar">
    <w:name w:val="Comment Subject Char"/>
    <w:basedOn w:val="CommentTextChar"/>
    <w:link w:val="CommentSubject"/>
    <w:uiPriority w:val="99"/>
    <w:semiHidden/>
    <w:rsid w:val="00982441"/>
    <w:rPr>
      <w:b/>
      <w:bCs/>
      <w:sz w:val="20"/>
      <w:szCs w:val="20"/>
    </w:rPr>
  </w:style>
  <w:style w:type="paragraph" w:styleId="Title">
    <w:name w:val="Title"/>
    <w:basedOn w:val="Normal"/>
    <w:link w:val="TitleChar"/>
    <w:qFormat/>
    <w:rsid w:val="0084525F"/>
    <w:pPr>
      <w:spacing w:after="0" w:line="240" w:lineRule="auto"/>
      <w:jc w:val="center"/>
    </w:pPr>
    <w:rPr>
      <w:rFonts w:ascii="CG Times" w:eastAsia="Times New Roman" w:hAnsi="CG Times" w:cs="Times New Roman"/>
      <w:b/>
      <w:sz w:val="32"/>
      <w:szCs w:val="20"/>
    </w:rPr>
  </w:style>
  <w:style w:type="character" w:customStyle="1" w:styleId="TitleChar">
    <w:name w:val="Title Char"/>
    <w:basedOn w:val="DefaultParagraphFont"/>
    <w:link w:val="Title"/>
    <w:rsid w:val="0084525F"/>
    <w:rPr>
      <w:rFonts w:ascii="CG Times" w:eastAsia="Times New Roman" w:hAnsi="CG Times" w:cs="Times New Roman"/>
      <w:b/>
      <w:sz w:val="32"/>
      <w:szCs w:val="20"/>
    </w:rPr>
  </w:style>
  <w:style w:type="character" w:customStyle="1" w:styleId="Heading3Char">
    <w:name w:val="Heading 3 Char"/>
    <w:basedOn w:val="DefaultParagraphFont"/>
    <w:link w:val="Heading3"/>
    <w:uiPriority w:val="9"/>
    <w:rsid w:val="00215FD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25312">
      <w:bodyDiv w:val="1"/>
      <w:marLeft w:val="0"/>
      <w:marRight w:val="0"/>
      <w:marTop w:val="0"/>
      <w:marBottom w:val="0"/>
      <w:divBdr>
        <w:top w:val="none" w:sz="0" w:space="0" w:color="auto"/>
        <w:left w:val="none" w:sz="0" w:space="0" w:color="auto"/>
        <w:bottom w:val="none" w:sz="0" w:space="0" w:color="auto"/>
        <w:right w:val="none" w:sz="0" w:space="0" w:color="auto"/>
      </w:divBdr>
    </w:div>
    <w:div w:id="257326791">
      <w:bodyDiv w:val="1"/>
      <w:marLeft w:val="0"/>
      <w:marRight w:val="0"/>
      <w:marTop w:val="0"/>
      <w:marBottom w:val="0"/>
      <w:divBdr>
        <w:top w:val="none" w:sz="0" w:space="0" w:color="auto"/>
        <w:left w:val="none" w:sz="0" w:space="0" w:color="auto"/>
        <w:bottom w:val="none" w:sz="0" w:space="0" w:color="auto"/>
        <w:right w:val="none" w:sz="0" w:space="0" w:color="auto"/>
      </w:divBdr>
    </w:div>
    <w:div w:id="158888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acgavin@lomalinda-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B5A65-C1F4-4852-AB74-0ECCC9D9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32211</TotalTime>
  <Pages>9</Pages>
  <Words>2415</Words>
  <Characters>13771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dc:creator>
  <cp:keywords/>
  <dc:description/>
  <cp:lastModifiedBy>Kyle MacGavin</cp:lastModifiedBy>
  <cp:revision>8</cp:revision>
  <cp:lastPrinted>2020-10-24T01:47:00Z</cp:lastPrinted>
  <dcterms:created xsi:type="dcterms:W3CDTF">2019-03-21T22:14:00Z</dcterms:created>
  <dcterms:modified xsi:type="dcterms:W3CDTF">2020-10-24T01:53:00Z</dcterms:modified>
</cp:coreProperties>
</file>